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75" w:rsidRDefault="005E0975" w:rsidP="005E0975">
      <w:pPr>
        <w:jc w:val="center"/>
        <w:outlineLvl w:val="0"/>
        <w:rPr>
          <w:rFonts w:ascii="Times New Roman" w:eastAsia="Times New Roman" w:hAnsi="Times New Roman"/>
          <w:color w:val="222222"/>
          <w:kern w:val="36"/>
          <w:sz w:val="26"/>
          <w:szCs w:val="26"/>
        </w:rPr>
      </w:pPr>
      <w:bookmarkStart w:id="0" w:name="_GoBack"/>
      <w:bookmarkEnd w:id="0"/>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color w:val="222222"/>
          <w:kern w:val="36"/>
          <w:sz w:val="26"/>
          <w:szCs w:val="26"/>
        </w:rPr>
      </w:pPr>
    </w:p>
    <w:p w:rsidR="005E0975" w:rsidRDefault="005E0975" w:rsidP="005E0975">
      <w:pPr>
        <w:jc w:val="center"/>
        <w:outlineLvl w:val="0"/>
        <w:rPr>
          <w:rFonts w:ascii="Times New Roman" w:eastAsia="Times New Roman" w:hAnsi="Times New Roman"/>
          <w:b/>
          <w:bCs/>
          <w:color w:val="222222"/>
          <w:kern w:val="36"/>
          <w:sz w:val="26"/>
          <w:szCs w:val="26"/>
        </w:rPr>
      </w:pPr>
      <w:r>
        <w:rPr>
          <w:rFonts w:ascii="Times New Roman" w:eastAsia="Times New Roman" w:hAnsi="Times New Roman"/>
          <w:color w:val="222222"/>
          <w:kern w:val="36"/>
          <w:sz w:val="26"/>
          <w:szCs w:val="26"/>
        </w:rPr>
        <w:t>Лекциялар</w:t>
      </w:r>
    </w:p>
    <w:p w:rsidR="005E0975" w:rsidRDefault="005E0975" w:rsidP="005E0975">
      <w:pPr>
        <w:jc w:val="center"/>
        <w:outlineLvl w:val="2"/>
        <w:rPr>
          <w:rFonts w:ascii="Times New Roman" w:eastAsia="Times New Roman" w:hAnsi="Times New Roman"/>
          <w:b/>
          <w:bCs/>
          <w:color w:val="222222"/>
          <w:sz w:val="26"/>
          <w:szCs w:val="26"/>
        </w:rPr>
      </w:pPr>
      <w:r>
        <w:rPr>
          <w:rFonts w:ascii="Times New Roman" w:eastAsia="Times New Roman" w:hAnsi="Times New Roman"/>
          <w:color w:val="222222"/>
          <w:sz w:val="26"/>
          <w:szCs w:val="26"/>
        </w:rPr>
        <w:t> </w:t>
      </w: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color w:val="222222"/>
          <w:sz w:val="26"/>
          <w:szCs w:val="26"/>
        </w:rPr>
      </w:pPr>
      <w:r>
        <w:rPr>
          <w:rFonts w:ascii="Times New Roman" w:eastAsia="Times New Roman" w:hAnsi="Times New Roman"/>
          <w:b/>
          <w:bCs/>
          <w:color w:val="222222"/>
          <w:sz w:val="26"/>
          <w:szCs w:val="26"/>
        </w:rPr>
        <w:t>«</w:t>
      </w:r>
      <w:r>
        <w:rPr>
          <w:rFonts w:ascii="Times New Roman" w:hAnsi="Times New Roman"/>
          <w:color w:val="000000"/>
          <w:sz w:val="26"/>
          <w:szCs w:val="26"/>
          <w:lang w:val="kk-KZ"/>
        </w:rPr>
        <w:t>Педагогика бойынша зерттеулердегі әлеуметтік және математикалық әдістер</w:t>
      </w:r>
      <w:r>
        <w:rPr>
          <w:rFonts w:ascii="Times New Roman" w:eastAsia="Times New Roman" w:hAnsi="Times New Roman"/>
          <w:b/>
          <w:bCs/>
          <w:color w:val="222222"/>
          <w:sz w:val="26"/>
          <w:szCs w:val="26"/>
        </w:rPr>
        <w:t>»</w:t>
      </w:r>
    </w:p>
    <w:p w:rsidR="005E0975" w:rsidRDefault="005E0975" w:rsidP="005E0975">
      <w:pPr>
        <w:jc w:val="center"/>
        <w:rPr>
          <w:rFonts w:ascii="Times New Roman" w:eastAsia="Times New Roman" w:hAnsi="Times New Roman"/>
          <w:color w:val="222222"/>
          <w:sz w:val="26"/>
          <w:szCs w:val="26"/>
        </w:rPr>
      </w:pPr>
      <w:r>
        <w:rPr>
          <w:rFonts w:ascii="Times New Roman" w:eastAsia="Times New Roman" w:hAnsi="Times New Roman"/>
          <w:color w:val="222222"/>
          <w:sz w:val="26"/>
          <w:szCs w:val="26"/>
        </w:rPr>
        <w:t> </w:t>
      </w:r>
    </w:p>
    <w:p w:rsidR="005E0975" w:rsidRDefault="005E0975" w:rsidP="005E0975">
      <w:pPr>
        <w:jc w:val="center"/>
        <w:rPr>
          <w:rFonts w:ascii="Times New Roman" w:eastAsia="Times New Roman" w:hAnsi="Times New Roman"/>
          <w:color w:val="222222"/>
          <w:sz w:val="26"/>
          <w:szCs w:val="26"/>
        </w:rPr>
      </w:pPr>
      <w:r>
        <w:rPr>
          <w:rFonts w:ascii="Times New Roman" w:eastAsia="Times New Roman" w:hAnsi="Times New Roman"/>
          <w:color w:val="222222"/>
          <w:sz w:val="26"/>
          <w:szCs w:val="26"/>
        </w:rPr>
        <w:t xml:space="preserve">: </w:t>
      </w:r>
      <w:r>
        <w:rPr>
          <w:rFonts w:ascii="Times New Roman" w:eastAsia="Times New Roman" w:hAnsi="Times New Roman"/>
          <w:sz w:val="26"/>
          <w:szCs w:val="26"/>
          <w:lang w:val="kk-KZ"/>
        </w:rPr>
        <w:t>5B010300- Педагогика және психология</w:t>
      </w:r>
      <w:r>
        <w:rPr>
          <w:rFonts w:ascii="Times New Roman" w:hAnsi="Times New Roman"/>
          <w:sz w:val="26"/>
          <w:szCs w:val="26"/>
          <w:lang w:val="kk-KZ"/>
        </w:rPr>
        <w:t xml:space="preserve">» </w:t>
      </w:r>
    </w:p>
    <w:p w:rsidR="005E0975" w:rsidRDefault="005E0975" w:rsidP="005E0975">
      <w:pPr>
        <w:jc w:val="center"/>
        <w:rPr>
          <w:rFonts w:ascii="Times New Roman" w:eastAsia="Times New Roman" w:hAnsi="Times New Roman"/>
          <w:color w:val="222222"/>
          <w:sz w:val="26"/>
          <w:szCs w:val="26"/>
        </w:rPr>
      </w:pPr>
    </w:p>
    <w:p w:rsidR="005E0975" w:rsidRDefault="005E0975" w:rsidP="005E0975">
      <w:pPr>
        <w:jc w:val="center"/>
        <w:rPr>
          <w:rFonts w:ascii="Times New Roman" w:eastAsia="Times New Roman" w:hAnsi="Times New Roman"/>
          <w:color w:val="222222"/>
          <w:sz w:val="26"/>
          <w:szCs w:val="26"/>
        </w:rPr>
      </w:pPr>
      <w:r>
        <w:rPr>
          <w:rFonts w:ascii="Times New Roman" w:eastAsia="Times New Roman" w:hAnsi="Times New Roman"/>
          <w:color w:val="222222"/>
          <w:sz w:val="26"/>
          <w:szCs w:val="26"/>
        </w:rPr>
        <w:t> </w:t>
      </w:r>
    </w:p>
    <w:p w:rsidR="005E0975" w:rsidRDefault="005E0975" w:rsidP="005E0975">
      <w:pPr>
        <w:jc w:val="center"/>
        <w:rPr>
          <w:rFonts w:ascii="Times New Roman" w:eastAsia="Times New Roman" w:hAnsi="Times New Roman"/>
          <w:color w:val="222222"/>
          <w:sz w:val="28"/>
          <w:szCs w:val="28"/>
        </w:rPr>
      </w:pPr>
      <w:r>
        <w:rPr>
          <w:rFonts w:ascii="Times New Roman" w:eastAsia="Times New Roman" w:hAnsi="Times New Roman"/>
          <w:color w:val="222222"/>
          <w:sz w:val="28"/>
          <w:szCs w:val="28"/>
        </w:rPr>
        <w:t> </w:t>
      </w:r>
    </w:p>
    <w:p w:rsidR="005E0975" w:rsidRDefault="005E0975" w:rsidP="005E0975">
      <w:pPr>
        <w:jc w:val="center"/>
        <w:rPr>
          <w:rFonts w:ascii="Times New Roman" w:eastAsia="Times New Roman" w:hAnsi="Times New Roman"/>
          <w:color w:val="222222"/>
          <w:sz w:val="28"/>
          <w:szCs w:val="28"/>
        </w:rPr>
      </w:pPr>
      <w:r>
        <w:rPr>
          <w:rFonts w:ascii="Times New Roman" w:eastAsia="Times New Roman" w:hAnsi="Times New Roman"/>
          <w:b/>
          <w:bCs/>
          <w:color w:val="222222"/>
          <w:sz w:val="28"/>
          <w:szCs w:val="28"/>
        </w:rPr>
        <w:t> </w:t>
      </w:r>
    </w:p>
    <w:p w:rsidR="005E0975" w:rsidRDefault="005E0975" w:rsidP="005E0975">
      <w:pPr>
        <w:jc w:val="center"/>
        <w:rPr>
          <w:rFonts w:ascii="Times New Roman" w:eastAsia="Times New Roman" w:hAnsi="Times New Roman"/>
          <w:color w:val="222222"/>
          <w:sz w:val="28"/>
          <w:szCs w:val="28"/>
        </w:rPr>
      </w:pPr>
      <w:r>
        <w:rPr>
          <w:rFonts w:ascii="Times New Roman" w:eastAsia="Times New Roman" w:hAnsi="Times New Roman"/>
          <w:b/>
          <w:bCs/>
          <w:color w:val="222222"/>
          <w:sz w:val="28"/>
          <w:szCs w:val="28"/>
          <w:lang w:val="en-US"/>
        </w:rPr>
        <w:t> </w:t>
      </w:r>
    </w:p>
    <w:p w:rsidR="005E0975" w:rsidRDefault="005E0975" w:rsidP="005E0975">
      <w:pPr>
        <w:jc w:val="center"/>
        <w:rPr>
          <w:rFonts w:ascii="Times New Roman" w:eastAsia="Times New Roman" w:hAnsi="Times New Roman"/>
          <w:color w:val="222222"/>
          <w:sz w:val="28"/>
          <w:szCs w:val="28"/>
        </w:rPr>
      </w:pPr>
      <w:r>
        <w:rPr>
          <w:rFonts w:ascii="Times New Roman" w:eastAsia="Times New Roman" w:hAnsi="Times New Roman"/>
          <w:b/>
          <w:bCs/>
          <w:color w:val="222222"/>
          <w:sz w:val="28"/>
          <w:szCs w:val="28"/>
          <w:lang w:val="en-US"/>
        </w:rPr>
        <w:t> </w:t>
      </w:r>
    </w:p>
    <w:p w:rsidR="005E0975" w:rsidRDefault="005E0975" w:rsidP="005E0975">
      <w:pPr>
        <w:jc w:val="center"/>
        <w:rPr>
          <w:rFonts w:ascii="Times New Roman" w:eastAsia="Times New Roman" w:hAnsi="Times New Roman"/>
          <w:b/>
          <w:bCs/>
          <w:color w:val="222222"/>
          <w:sz w:val="28"/>
          <w:szCs w:val="28"/>
        </w:rPr>
      </w:pPr>
    </w:p>
    <w:p w:rsidR="005E0975" w:rsidRDefault="005E0975" w:rsidP="005E0975">
      <w:pPr>
        <w:jc w:val="center"/>
        <w:rPr>
          <w:rFonts w:ascii="Times New Roman" w:eastAsia="Times New Roman" w:hAnsi="Times New Roman"/>
          <w:color w:val="222222"/>
          <w:sz w:val="28"/>
          <w:szCs w:val="28"/>
        </w:rPr>
      </w:pPr>
      <w:r>
        <w:rPr>
          <w:rFonts w:ascii="Times New Roman" w:eastAsia="Times New Roman" w:hAnsi="Times New Roman"/>
          <w:b/>
          <w:bCs/>
          <w:color w:val="222222"/>
          <w:sz w:val="28"/>
          <w:szCs w:val="28"/>
          <w:lang w:val="en-US"/>
        </w:rPr>
        <w:t> </w:t>
      </w:r>
    </w:p>
    <w:p w:rsidR="005E0975" w:rsidRDefault="005E0975" w:rsidP="005E0975">
      <w:pPr>
        <w:jc w:val="center"/>
        <w:rPr>
          <w:rFonts w:ascii="Times New Roman" w:eastAsia="Times New Roman" w:hAnsi="Times New Roman"/>
          <w:color w:val="222222"/>
          <w:sz w:val="28"/>
          <w:szCs w:val="28"/>
        </w:rPr>
      </w:pPr>
      <w:r>
        <w:rPr>
          <w:rFonts w:ascii="Times New Roman" w:eastAsia="Times New Roman" w:hAnsi="Times New Roman"/>
          <w:b/>
          <w:bCs/>
          <w:color w:val="222222"/>
          <w:sz w:val="28"/>
          <w:szCs w:val="28"/>
          <w:lang w:val="en-US"/>
        </w:rPr>
        <w:t> </w:t>
      </w:r>
    </w:p>
    <w:p w:rsidR="005E0975" w:rsidRDefault="005E0975" w:rsidP="005E0975">
      <w:pPr>
        <w:jc w:val="center"/>
        <w:rPr>
          <w:rFonts w:ascii="Times New Roman" w:eastAsia="Times New Roman" w:hAnsi="Times New Roman"/>
          <w:color w:val="222222"/>
          <w:sz w:val="26"/>
          <w:szCs w:val="26"/>
        </w:rPr>
      </w:pPr>
      <w:r>
        <w:rPr>
          <w:rFonts w:ascii="Times New Roman" w:eastAsia="Times New Roman" w:hAnsi="Times New Roman"/>
          <w:b/>
          <w:bCs/>
          <w:color w:val="222222"/>
          <w:sz w:val="26"/>
          <w:szCs w:val="26"/>
        </w:rPr>
        <w:t> </w:t>
      </w:r>
      <w:r>
        <w:rPr>
          <w:rFonts w:ascii="Times New Roman" w:eastAsia="Times New Roman" w:hAnsi="Times New Roman"/>
          <w:b/>
          <w:bCs/>
          <w:color w:val="222222"/>
          <w:sz w:val="26"/>
          <w:szCs w:val="26"/>
          <w:lang w:val="en-US"/>
        </w:rPr>
        <w:t> </w:t>
      </w: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Default="005E0975" w:rsidP="005E0975">
      <w:pPr>
        <w:jc w:val="center"/>
        <w:rPr>
          <w:rFonts w:ascii="Times New Roman" w:eastAsia="Times New Roman" w:hAnsi="Times New Roman"/>
          <w:b/>
          <w:bCs/>
          <w:color w:val="222222"/>
          <w:sz w:val="26"/>
          <w:szCs w:val="26"/>
        </w:rPr>
      </w:pPr>
    </w:p>
    <w:p w:rsidR="005E0975" w:rsidRPr="005E0975" w:rsidRDefault="005E0975" w:rsidP="005E0975">
      <w:pPr>
        <w:jc w:val="center"/>
        <w:rPr>
          <w:rFonts w:ascii="Times New Roman" w:eastAsia="Times New Roman" w:hAnsi="Times New Roman"/>
          <w:b/>
          <w:bCs/>
          <w:color w:val="222222"/>
          <w:sz w:val="26"/>
          <w:szCs w:val="26"/>
        </w:rPr>
      </w:pPr>
      <w:r>
        <w:rPr>
          <w:rFonts w:ascii="Times New Roman" w:eastAsia="Times New Roman" w:hAnsi="Times New Roman"/>
          <w:b/>
          <w:bCs/>
          <w:color w:val="222222"/>
          <w:sz w:val="26"/>
          <w:szCs w:val="26"/>
        </w:rPr>
        <w:t>Алматы, 2017 г.</w:t>
      </w:r>
    </w:p>
    <w:p w:rsidR="005E0975" w:rsidRPr="005E0975" w:rsidRDefault="005E0975" w:rsidP="005E0975">
      <w:pPr>
        <w:jc w:val="center"/>
        <w:rPr>
          <w:rFonts w:ascii="Times New Roman" w:eastAsia="Times New Roman" w:hAnsi="Times New Roman"/>
          <w:b/>
          <w:bCs/>
          <w:color w:val="222222"/>
          <w:sz w:val="26"/>
          <w:szCs w:val="26"/>
        </w:rPr>
      </w:pPr>
    </w:p>
    <w:p w:rsidR="005E0975" w:rsidRPr="005E0975" w:rsidRDefault="005E0975" w:rsidP="005E0975">
      <w:pPr>
        <w:jc w:val="center"/>
        <w:rPr>
          <w:rFonts w:ascii="Times New Roman" w:eastAsia="Times New Roman" w:hAnsi="Times New Roman"/>
          <w:b/>
          <w:bCs/>
          <w:color w:val="222222"/>
          <w:sz w:val="26"/>
          <w:szCs w:val="26"/>
        </w:rPr>
      </w:pPr>
    </w:p>
    <w:p w:rsidR="005E0975" w:rsidRPr="005E0975" w:rsidRDefault="005E0975" w:rsidP="005E0975">
      <w:pPr>
        <w:jc w:val="center"/>
        <w:rPr>
          <w:rFonts w:ascii="Times New Roman" w:eastAsia="Times New Roman" w:hAnsi="Times New Roman"/>
          <w:b/>
          <w:bCs/>
          <w:color w:val="222222"/>
          <w:sz w:val="26"/>
          <w:szCs w:val="26"/>
        </w:rPr>
      </w:pPr>
    </w:p>
    <w:p w:rsidR="005E0975" w:rsidRPr="005E0975" w:rsidRDefault="005E0975" w:rsidP="005E0975">
      <w:pPr>
        <w:jc w:val="center"/>
        <w:rPr>
          <w:rFonts w:ascii="Times New Roman" w:eastAsia="Times New Roman" w:hAnsi="Times New Roman"/>
          <w:b/>
          <w:bCs/>
          <w:color w:val="222222"/>
          <w:sz w:val="24"/>
          <w:szCs w:val="24"/>
        </w:rPr>
      </w:pPr>
    </w:p>
    <w:p w:rsidR="005E0975" w:rsidRDefault="005E0975" w:rsidP="005E0975">
      <w:pPr>
        <w:jc w:val="center"/>
        <w:rPr>
          <w:rFonts w:ascii="Times New Roman" w:hAnsi="Times New Roman"/>
          <w:sz w:val="24"/>
          <w:szCs w:val="24"/>
          <w:lang w:val="kk-KZ" w:eastAsia="en-US"/>
        </w:rPr>
      </w:pPr>
      <w:r>
        <w:rPr>
          <w:rFonts w:ascii="Times New Roman" w:eastAsia="Times New Roman" w:hAnsi="Times New Roman"/>
          <w:b/>
          <w:bCs/>
          <w:color w:val="222222"/>
          <w:sz w:val="24"/>
          <w:szCs w:val="24"/>
        </w:rPr>
        <w:t>Лекция</w:t>
      </w:r>
      <w:r w:rsidRPr="005E0975">
        <w:rPr>
          <w:rFonts w:ascii="Times New Roman" w:eastAsia="Times New Roman" w:hAnsi="Times New Roman"/>
          <w:b/>
          <w:bCs/>
          <w:color w:val="222222"/>
          <w:sz w:val="24"/>
          <w:szCs w:val="24"/>
        </w:rPr>
        <w:t xml:space="preserve"> 1. </w:t>
      </w:r>
      <w:r>
        <w:rPr>
          <w:rFonts w:ascii="Times New Roman" w:hAnsi="Times New Roman"/>
          <w:sz w:val="24"/>
          <w:szCs w:val="24"/>
          <w:lang w:val="kk-KZ" w:eastAsia="en-US"/>
        </w:rPr>
        <w:t>Жалпы әлеуметтік әдістердің жіктелуі</w:t>
      </w:r>
    </w:p>
    <w:p w:rsidR="005E0975" w:rsidRPr="005E0975" w:rsidRDefault="005E0975" w:rsidP="005E0975">
      <w:pPr>
        <w:jc w:val="center"/>
        <w:rPr>
          <w:rFonts w:ascii="Times New Roman" w:eastAsia="Times New Roman" w:hAnsi="Times New Roman"/>
          <w:b/>
          <w:bCs/>
          <w:color w:val="222222"/>
          <w:sz w:val="24"/>
          <w:szCs w:val="24"/>
        </w:rPr>
      </w:pPr>
    </w:p>
    <w:p w:rsidR="005E0975" w:rsidRPr="005E0975" w:rsidRDefault="005E0975" w:rsidP="005E0975">
      <w:pPr>
        <w:jc w:val="center"/>
        <w:rPr>
          <w:rFonts w:ascii="Times New Roman" w:eastAsia="Times New Roman" w:hAnsi="Times New Roman"/>
          <w:b/>
          <w:bCs/>
          <w:color w:val="222222"/>
          <w:sz w:val="24"/>
          <w:szCs w:val="24"/>
        </w:rPr>
      </w:pPr>
    </w:p>
    <w:p w:rsidR="005E0975" w:rsidRDefault="005E0975" w:rsidP="005E0975">
      <w:pPr>
        <w:pStyle w:val="ac"/>
        <w:ind w:firstLine="709"/>
        <w:jc w:val="both"/>
        <w:rPr>
          <w:rFonts w:ascii="Times New Roman" w:hAnsi="Times New Roman" w:cs="Times New Roman"/>
          <w:sz w:val="24"/>
          <w:szCs w:val="24"/>
          <w:shd w:val="clear" w:color="auto" w:fill="FFFFFF"/>
          <w:lang w:val="kk-KZ"/>
        </w:rPr>
      </w:pPr>
      <w:r>
        <w:rPr>
          <w:rFonts w:ascii="Times New Roman" w:hAnsi="Times New Roman" w:cs="Times New Roman"/>
          <w:b/>
          <w:bCs/>
          <w:sz w:val="24"/>
          <w:szCs w:val="24"/>
          <w:shd w:val="clear" w:color="auto" w:fill="FFFFFF"/>
          <w:lang w:val="kk-KZ"/>
        </w:rPr>
        <w:t>Әлеуметтік әдіс</w:t>
      </w:r>
      <w:r>
        <w:rPr>
          <w:rStyle w:val="apple-converted-space"/>
          <w:sz w:val="24"/>
          <w:szCs w:val="24"/>
          <w:shd w:val="clear" w:color="auto" w:fill="FFFFFF"/>
          <w:lang w:val="kk-KZ"/>
        </w:rPr>
        <w:t> </w:t>
      </w:r>
      <w:r>
        <w:rPr>
          <w:rFonts w:ascii="Times New Roman" w:hAnsi="Times New Roman" w:cs="Times New Roman"/>
          <w:sz w:val="24"/>
          <w:szCs w:val="24"/>
          <w:shd w:val="clear" w:color="auto" w:fill="FFFFFF"/>
          <w:lang w:val="kk-KZ"/>
        </w:rPr>
        <w:t>- шынайылықты зерттеудің анағұрлым іргелі әдістерінің бірі. Ол белгілі бір жалпы-әлеуметтік теорияға негізделуі керек: шынайылықтың (қондырманың) қоғамның</w:t>
      </w:r>
      <w:r>
        <w:rPr>
          <w:rStyle w:val="apple-converted-space"/>
          <w:sz w:val="24"/>
          <w:szCs w:val="24"/>
          <w:shd w:val="clear" w:color="auto" w:fill="FFFFFF"/>
          <w:lang w:val="kk-KZ"/>
        </w:rPr>
        <w:t xml:space="preserve"> </w:t>
      </w:r>
      <w:hyperlink r:id="rId7" w:tooltip="Әлеуметтік-экономикалық (мұндай бет жоқ)" w:history="1">
        <w:r>
          <w:rPr>
            <w:rStyle w:val="a3"/>
            <w:sz w:val="24"/>
            <w:szCs w:val="24"/>
            <w:shd w:val="clear" w:color="auto" w:fill="FFFFFF"/>
            <w:lang w:val="kk-KZ"/>
          </w:rPr>
          <w:t>әлеуметтік-экономикалық</w:t>
        </w:r>
      </w:hyperlink>
      <w:r>
        <w:rPr>
          <w:rStyle w:val="apple-converted-space"/>
          <w:sz w:val="24"/>
          <w:szCs w:val="24"/>
          <w:shd w:val="clear" w:color="auto" w:fill="FFFFFF"/>
          <w:lang w:val="kk-KZ"/>
        </w:rPr>
        <w:t xml:space="preserve"> </w:t>
      </w:r>
      <w:r>
        <w:rPr>
          <w:rFonts w:ascii="Times New Roman" w:hAnsi="Times New Roman" w:cs="Times New Roman"/>
          <w:sz w:val="24"/>
          <w:szCs w:val="24"/>
          <w:shd w:val="clear" w:color="auto" w:fill="FFFFFF"/>
          <w:lang w:val="kk-KZ"/>
        </w:rPr>
        <w:t>құрылымынан қатаң тәуелділігін анықтайтын қоғамдық дамудың</w:t>
      </w:r>
      <w:r>
        <w:rPr>
          <w:rStyle w:val="apple-converted-space"/>
          <w:sz w:val="24"/>
          <w:szCs w:val="24"/>
          <w:shd w:val="clear" w:color="auto" w:fill="FFFFFF"/>
          <w:lang w:val="kk-KZ"/>
        </w:rPr>
        <w:t> </w:t>
      </w:r>
      <w:hyperlink r:id="rId8" w:tooltip="Марксистік тұжырым (мұндай бет жоқ)" w:history="1">
        <w:r>
          <w:rPr>
            <w:rStyle w:val="a3"/>
            <w:sz w:val="24"/>
            <w:szCs w:val="24"/>
            <w:shd w:val="clear" w:color="auto" w:fill="FFFFFF"/>
            <w:lang w:val="kk-KZ"/>
          </w:rPr>
          <w:t xml:space="preserve"> тұжырымы</w:t>
        </w:r>
      </w:hyperlink>
      <w:r>
        <w:rPr>
          <w:rFonts w:ascii="Times New Roman" w:hAnsi="Times New Roman" w:cs="Times New Roman"/>
          <w:sz w:val="24"/>
          <w:szCs w:val="24"/>
          <w:shd w:val="clear" w:color="auto" w:fill="FFFFFF"/>
          <w:lang w:val="kk-KZ"/>
        </w:rPr>
        <w:t>; саяси дамуды көп факторлы процесс ретінде қарастыратын әртүрлі</w:t>
      </w:r>
      <w:r>
        <w:rPr>
          <w:rStyle w:val="apple-converted-space"/>
          <w:sz w:val="24"/>
          <w:szCs w:val="24"/>
          <w:shd w:val="clear" w:color="auto" w:fill="FFFFFF"/>
          <w:lang w:val="kk-KZ"/>
        </w:rPr>
        <w:t xml:space="preserve"> </w:t>
      </w:r>
      <w:hyperlink r:id="rId9" w:tooltip="Позитив" w:history="1">
        <w:r>
          <w:rPr>
            <w:rStyle w:val="a3"/>
            <w:sz w:val="24"/>
            <w:szCs w:val="24"/>
            <w:shd w:val="clear" w:color="auto" w:fill="FFFFFF"/>
            <w:lang w:val="kk-KZ"/>
          </w:rPr>
          <w:t>позитивтік</w:t>
        </w:r>
      </w:hyperlink>
      <w:r>
        <w:rPr>
          <w:rStyle w:val="apple-converted-space"/>
          <w:sz w:val="24"/>
          <w:szCs w:val="24"/>
          <w:shd w:val="clear" w:color="auto" w:fill="FFFFFF"/>
          <w:lang w:val="kk-KZ"/>
        </w:rPr>
        <w:t xml:space="preserve"> </w:t>
      </w:r>
      <w:r>
        <w:rPr>
          <w:rFonts w:ascii="Times New Roman" w:hAnsi="Times New Roman" w:cs="Times New Roman"/>
          <w:sz w:val="24"/>
          <w:szCs w:val="24"/>
          <w:shd w:val="clear" w:color="auto" w:fill="FFFFFF"/>
          <w:lang w:val="kk-KZ"/>
        </w:rPr>
        <w:t xml:space="preserve">мектептер; әртүрлі елдердегі саяси процестерді тұйықталған жүйе ретінде қарастыратын қоғамдық дамудың тарихи-мәдени түжырымдамасы. Әлеуметтік әдістің құндылығы оның саяси өзгерістердің себебін тереңнен іздеуге </w:t>
      </w:r>
      <w:r>
        <w:rPr>
          <w:rFonts w:ascii="Times New Roman" w:hAnsi="Times New Roman" w:cs="Times New Roman"/>
          <w:sz w:val="24"/>
          <w:szCs w:val="24"/>
          <w:shd w:val="clear" w:color="auto" w:fill="FFFFFF"/>
          <w:lang w:val="kk-KZ"/>
        </w:rPr>
        <w:lastRenderedPageBreak/>
        <w:t>негізделген қайнар көзі ретінде адамдардың әлеуметтік жіктемелілігінен шығатын мүдделер алуандығы. Бұл әдіс негізгі әдістердің бірі ретінде</w:t>
      </w:r>
      <w:r>
        <w:rPr>
          <w:rStyle w:val="apple-converted-space"/>
          <w:sz w:val="24"/>
          <w:szCs w:val="24"/>
          <w:shd w:val="clear" w:color="auto" w:fill="FFFFFF"/>
          <w:lang w:val="kk-KZ"/>
        </w:rPr>
        <w:t> </w:t>
      </w:r>
      <w:hyperlink r:id="rId10" w:tooltip="Саяси (мұндай бет жоқ)" w:history="1">
        <w:r>
          <w:rPr>
            <w:rStyle w:val="a3"/>
            <w:sz w:val="24"/>
            <w:szCs w:val="24"/>
            <w:shd w:val="clear" w:color="auto" w:fill="FFFFFF"/>
            <w:lang w:val="kk-KZ"/>
          </w:rPr>
          <w:t>саяси</w:t>
        </w:r>
      </w:hyperlink>
      <w:r>
        <w:rPr>
          <w:rStyle w:val="apple-converted-space"/>
          <w:sz w:val="24"/>
          <w:szCs w:val="24"/>
          <w:shd w:val="clear" w:color="auto" w:fill="FFFFFF"/>
          <w:lang w:val="kk-KZ"/>
        </w:rPr>
        <w:t> </w:t>
      </w:r>
      <w:r>
        <w:rPr>
          <w:rFonts w:ascii="Times New Roman" w:hAnsi="Times New Roman" w:cs="Times New Roman"/>
          <w:sz w:val="24"/>
          <w:szCs w:val="24"/>
          <w:shd w:val="clear" w:color="auto" w:fill="FFFFFF"/>
          <w:lang w:val="kk-KZ"/>
        </w:rPr>
        <w:t>ғылымда да және саясаттанудың саласы ретінде өзіндік білім жүйесімен енді қалыптасып келе жатқан саяси әлеуметтануда да кеңінен қолданылады.</w:t>
      </w:r>
    </w:p>
    <w:p w:rsidR="005E0975" w:rsidRDefault="005E0975" w:rsidP="005E0975">
      <w:pPr>
        <w:pStyle w:val="ac"/>
        <w:ind w:firstLine="709"/>
        <w:jc w:val="center"/>
        <w:rPr>
          <w:rFonts w:ascii="Times New Roman" w:hAnsi="Times New Roman" w:cs="Times New Roman"/>
          <w:b/>
          <w:sz w:val="24"/>
          <w:szCs w:val="24"/>
          <w:shd w:val="clear" w:color="auto" w:fill="FFFFFF"/>
          <w:vertAlign w:val="superscript"/>
          <w:lang w:val="kk-KZ"/>
        </w:rPr>
      </w:pPr>
      <w:r>
        <w:rPr>
          <w:rFonts w:ascii="Times New Roman" w:hAnsi="Times New Roman" w:cs="Times New Roman"/>
          <w:b/>
          <w:sz w:val="24"/>
          <w:szCs w:val="24"/>
          <w:shd w:val="clear" w:color="auto" w:fill="FFFFFF"/>
          <w:lang w:val="kk-KZ"/>
        </w:rPr>
        <w:t>Әлеуметтік жұмыс әдістерінің жіктелуі</w:t>
      </w:r>
    </w:p>
    <w:p w:rsidR="005E0975" w:rsidRDefault="005E0975" w:rsidP="005E0975">
      <w:pPr>
        <w:pStyle w:val="ac"/>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кездегі ғылыми әдістер жүйесінің көп түрлілігі, қоршаған әлемді зерттейтін білімдер жүйесінің көптігіне байланысты болып отыр. Осыған сәйкес классификацияның негізіне алынған әдістер зерттеудің қасиетіне байланысты таңдалады. Олар: қолдану ортасы, қызметтің мазмұны мен мінезі т.с.с. Әлеуметтік жұмыста әдістердің орны мен рөлі маңызды орын алады, классификация бірлестік деңгейі әлеуметтік жұмыс теориясы мен практикасының түріне байланысты. Осының негізінде әдістер жалпы (философиялық) әдіс, жалпы ғылыми және арнайы ғылыми әдістер деп бөліп қарастырылады.</w:t>
      </w:r>
    </w:p>
    <w:p w:rsidR="005E0975" w:rsidRDefault="005E0975" w:rsidP="005E0975">
      <w:pPr>
        <w:pStyle w:val="ac"/>
        <w:ind w:firstLine="709"/>
        <w:jc w:val="both"/>
        <w:rPr>
          <w:rFonts w:ascii="Times New Roman" w:hAnsi="Times New Roman" w:cs="Times New Roman"/>
          <w:sz w:val="24"/>
          <w:szCs w:val="24"/>
          <w:lang w:val="kk-KZ"/>
        </w:rPr>
      </w:pPr>
      <w:r>
        <w:rPr>
          <w:rFonts w:ascii="Times New Roman" w:hAnsi="Times New Roman" w:cs="Times New Roman"/>
          <w:i/>
          <w:iCs/>
          <w:sz w:val="24"/>
          <w:szCs w:val="24"/>
          <w:lang w:val="kk-KZ"/>
        </w:rPr>
        <w:t>1. Жалпылама немесе философиялық әдіс ~</w:t>
      </w:r>
      <w:r>
        <w:rPr>
          <w:rStyle w:val="apple-converted-space"/>
          <w:i/>
          <w:iCs/>
          <w:sz w:val="24"/>
          <w:szCs w:val="24"/>
          <w:lang w:val="kk-KZ"/>
        </w:rPr>
        <w:t> </w:t>
      </w:r>
      <w:r>
        <w:rPr>
          <w:rFonts w:ascii="Times New Roman" w:hAnsi="Times New Roman" w:cs="Times New Roman"/>
          <w:sz w:val="24"/>
          <w:szCs w:val="24"/>
          <w:lang w:val="kk-KZ"/>
        </w:rPr>
        <w:t>субъектінің түрлі қызмет түрлерінде дүниетанымдық және әдістемелік бағыттарының бірыңғайлылығымен түсіндіріледі. Жалпылама әдістердің тарихи танымда екі түрі бар: диалектикалық және метафизикалық. Бүл жалпы философиялық әдістер. 19 ғасырда метафизикалық әдіс диалектикалық әдіспен ығыстырыла бастайды. Сонымен қатар әрбір құбылыс пен оқиғалар өзінің құрылуы мен дамуына байланысты зерттелінеді.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k-KZ" w:eastAsia="ru-RU"/>
        </w:rPr>
        <w:t>2. Жалпы ғылыми әдіс </w:t>
      </w:r>
      <w:r>
        <w:rPr>
          <w:rFonts w:ascii="Times New Roman" w:eastAsia="Times New Roman" w:hAnsi="Times New Roman" w:cs="Times New Roman"/>
          <w:sz w:val="24"/>
          <w:szCs w:val="24"/>
          <w:lang w:val="kk-KZ" w:eastAsia="ru-RU"/>
        </w:rPr>
        <w:t xml:space="preserve">қызметтің көп саласында қолданылады. </w:t>
      </w:r>
      <w:r>
        <w:rPr>
          <w:rFonts w:ascii="Times New Roman" w:eastAsia="Times New Roman" w:hAnsi="Times New Roman" w:cs="Times New Roman"/>
          <w:sz w:val="24"/>
          <w:szCs w:val="24"/>
          <w:lang w:eastAsia="ru-RU"/>
        </w:rPr>
        <w:t>Сонымен қатар әлеуметтік жұмыста да. Олар барынша кең тәртіп аралық спектрде қолданылады. Жалпы ғылыми әдістердің классификациясы ғылыми таным деңгейімен тығыз байланысты.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Ғылыми таным екі деңгейде: эмпирикалық жэне теориялық деп ажыратылады. Ғылыми танымның эмпирикалық деңгейі шын мәнінде бар, сезілетін проблемаларды зерттеумен ерекшеленеді. Осы деңгейде түрлі бақылаулар мен эксперименттер арқасында объект туралы ақпарат жинақталады. Барлық қабылданған ақпараттарды кесте, графика, сызба түрінде жүйелейді. Ғылымда жалпы ғылыми негізгі екі эмпирикалық әдістерді айқындау </w:t>
      </w:r>
      <w:proofErr w:type="gramStart"/>
      <w:r>
        <w:rPr>
          <w:rFonts w:ascii="Times New Roman" w:eastAsia="Times New Roman" w:hAnsi="Times New Roman" w:cs="Times New Roman"/>
          <w:sz w:val="24"/>
          <w:szCs w:val="24"/>
          <w:lang w:eastAsia="ru-RU"/>
        </w:rPr>
        <w:t>қабылданған :</w:t>
      </w:r>
      <w:proofErr w:type="gramEnd"/>
      <w:r>
        <w:rPr>
          <w:rFonts w:ascii="Times New Roman" w:eastAsia="Times New Roman" w:hAnsi="Times New Roman" w:cs="Times New Roman"/>
          <w:sz w:val="24"/>
          <w:szCs w:val="24"/>
          <w:lang w:eastAsia="ru-RU"/>
        </w:rPr>
        <w:t xml:space="preserve"> бақылау жэне эксперимент.</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Бақылау.</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Ғылыми таным ақиқатты бейнелеудің тәсілі ретінде адам іс — әрекеттінің аясы мен табиғат қүбылыстарының ерекшеліктерін қабылдау қарастырады. Кең мағынада айтар болсақ, әрбір эмпирикалық зерттеудің кез — келген әдісі объектінің өзгешелігі мен өзгерістерін қарастыру мақсатымен оны бақылаудың   элементтерін   құрайды.   </w:t>
      </w:r>
      <w:proofErr w:type="gramStart"/>
      <w:r>
        <w:rPr>
          <w:rFonts w:ascii="Times New Roman" w:eastAsia="Times New Roman" w:hAnsi="Times New Roman" w:cs="Times New Roman"/>
          <w:sz w:val="24"/>
          <w:szCs w:val="24"/>
          <w:lang w:eastAsia="ru-RU"/>
        </w:rPr>
        <w:t xml:space="preserve">Алайда,   </w:t>
      </w:r>
      <w:proofErr w:type="gramEnd"/>
      <w:r>
        <w:rPr>
          <w:rFonts w:ascii="Times New Roman" w:eastAsia="Times New Roman" w:hAnsi="Times New Roman" w:cs="Times New Roman"/>
          <w:sz w:val="24"/>
          <w:szCs w:val="24"/>
          <w:lang w:eastAsia="ru-RU"/>
        </w:rPr>
        <w:t>ғылымда   мынадай   дәстүр қалыптасқан : ол басқа әдістерден ерекше әдіс, ол өзін — өзі бақылау мен бақылауды біріктіреді. Әлеуметтік жұмыста бақылау түсінігіне, индивидтің жеке ерекшеліктерінің зерттелуі және олардың көрінуі жатады.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Эксперимент</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 ғылыми танымның басты әдісі. Сонымен қатар әлеуметтік жэне психологиялық зерттеулердің себеп — салдарлық тәуелділіктерін анықтауда жэне зерттеуді жүргізуге қолайлы жағдайдың орнатылуы. Бақылауға қарағанда эксперимент шындықты танудың белсенді жолы. Оның ерекшелігі зерттеуші кез — келген уақытта зерттеуге араласа алады. Егер пассивті бақылау мынадай сұрақтарға жауап ала алса «қалай?», «қандай жағдайда?» ал экспериментте «неге осылай болып жатыр?» деген сұраққа жауап аласыз.</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Ғылыми зерттеудің теориялық деңгейінде логикалық таным іске қосылады. Бұл деңгей зерттеу құбылысының терең заңдылықтарын ашуға көмек береді.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Ғылыми абстракция әдісі </w:t>
      </w:r>
      <w:r>
        <w:rPr>
          <w:rFonts w:ascii="Times New Roman" w:eastAsia="Times New Roman" w:hAnsi="Times New Roman" w:cs="Times New Roman"/>
          <w:sz w:val="24"/>
          <w:szCs w:val="24"/>
          <w:lang w:eastAsia="ru-RU"/>
        </w:rPr>
        <w:t>таным процесінде сыртқы құбылыстардың дерексізденуін және процестің терең маңызын анықтайды. Осы әдіс негізінде</w:t>
      </w:r>
      <w:r>
        <w:rPr>
          <w:rFonts w:ascii="Times New Roman" w:eastAsia="Times New Roman" w:hAnsi="Times New Roman" w:cs="Times New Roman"/>
          <w:i/>
          <w:iCs/>
          <w:sz w:val="24"/>
          <w:szCs w:val="24"/>
          <w:lang w:eastAsia="ru-RU"/>
        </w:rPr>
        <w:t>танымның екі сатысы </w:t>
      </w:r>
      <w:r>
        <w:rPr>
          <w:rFonts w:ascii="Times New Roman" w:eastAsia="Times New Roman" w:hAnsi="Times New Roman" w:cs="Times New Roman"/>
          <w:sz w:val="24"/>
          <w:szCs w:val="24"/>
          <w:lang w:eastAsia="ru-RU"/>
        </w:rPr>
        <w:t>бар:</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зерттеу нақты анализ бен эмпирикалық материалды алудан басталады.</w:t>
      </w:r>
      <w:r>
        <w:rPr>
          <w:rFonts w:ascii="Times New Roman" w:eastAsia="Times New Roman" w:hAnsi="Times New Roman" w:cs="Times New Roman"/>
          <w:sz w:val="24"/>
          <w:szCs w:val="24"/>
          <w:lang w:eastAsia="ru-RU"/>
        </w:rPr>
        <w:br/>
        <w:t>Мұнда жалпы ғылыми түсініктерді, анықтамаларды бөліп көрсетеді.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танылған   құбылыстардың негізінде жаңа қүбылысты түсіндіру жолы</w:t>
      </w:r>
      <w:r>
        <w:rPr>
          <w:rFonts w:ascii="Times New Roman" w:eastAsia="Times New Roman" w:hAnsi="Times New Roman" w:cs="Times New Roman"/>
          <w:sz w:val="24"/>
          <w:szCs w:val="24"/>
          <w:lang w:eastAsia="ru-RU"/>
        </w:rPr>
        <w:br/>
        <w:t>шығады. Бұл абстракциядан нақтыға шығудың жолы.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Анализ бен синтез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Талдау арқылы зерттелініп отырған қүбылыс, процесс құрамдас бөліктерге бөлініп, әрқайсысы жеке дара зерттелінеді. Анализ нәтижесін жалпылай қарастырып, синтез арқылы әлеуметтік процесс туралы бірыңғай ғылыми портрет жасайды.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Индукция мен дедукция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Индукцияның көмегімен дара фактор зерттеуден жалпы қорытындыларға ауысу қамтамасыз етіледі. Дедукция арқылы жалпы қорытындыдан жекеге ауысады.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Әлеуметтік жұмыстың технологиясы кеңінен алғанда өзіне әлеуметтік даму процесінің теориясын, әдістердің бірыңғайлылығы мен әдістемелердің көптігін көрсетеді.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Тарихи әдіс.</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Тарихи зерттеулер пайда болу мен қалыптасудың тарихи уақыт контекстіндегі әлеуметтік заңдылықтарын көрсетіп қана қоймай, процесте әрекет етіп отырған әлеуметтік күштер мен проблемаларды анықтау болып табылады.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Қарапайымнан күрделіге өту әдісі </w:t>
      </w:r>
      <w:r>
        <w:rPr>
          <w:rFonts w:ascii="Times New Roman" w:eastAsia="Times New Roman" w:hAnsi="Times New Roman" w:cs="Times New Roman"/>
          <w:sz w:val="24"/>
          <w:szCs w:val="24"/>
          <w:lang w:eastAsia="ru-RU"/>
        </w:rPr>
        <w:t>Әлеуметтік процестер күрделі жэне қарапайым әлеуметтік кұбылыстардың жиынтығынан тұрады. Әлеуметтік дамуда қарапайым құбылыстар жоғалмайды, олар күрделі жүйенің элементтеріне айналады. Күрделі әлеуметтік құбылыстар ғылыми таным аспектісінен негіз алып, одан да айқын анықтама алады. Осыған орай қарапайым әлеуметтік процестен күрделі процеске айналу, ойлаудың абстрактылыдан нақтыға көшу.</w:t>
      </w:r>
    </w:p>
    <w:p w:rsidR="005E0975" w:rsidRDefault="005E0975" w:rsidP="005E0975">
      <w:pPr>
        <w:pStyle w:val="ac"/>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sz w:val="24"/>
          <w:szCs w:val="24"/>
          <w:lang w:eastAsia="ru-RU"/>
        </w:rPr>
        <w:t>Сандық  және</w:t>
      </w:r>
      <w:proofErr w:type="gramEnd"/>
      <w:r>
        <w:rPr>
          <w:rFonts w:ascii="Times New Roman" w:eastAsia="Times New Roman" w:hAnsi="Times New Roman" w:cs="Times New Roman"/>
          <w:i/>
          <w:iCs/>
          <w:sz w:val="24"/>
          <w:szCs w:val="24"/>
          <w:lang w:eastAsia="ru-RU"/>
        </w:rPr>
        <w:t xml:space="preserve"> сапалық анализ бірлігі.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Бұл әлеуметтік қатынасты тану әдісі болып табылады. Әлеуметтік теориялар әлеуметтік процестердің сапалық жағын ғана анықтаумен шектелмейді. Олар сандык байланыстарды да зерттейді және танылған әлеуметтік қүбылыстар сапалы түрде анықталған түрде көрініс табады. Мысылы, процестер құрылымының өлшемі әлеуметтік дамудың көрсеткіштерін көрсетеді.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Жалпы ғылыми әдістерге</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i/>
          <w:iCs/>
          <w:sz w:val="24"/>
          <w:szCs w:val="24"/>
          <w:lang w:eastAsia="ru-RU"/>
        </w:rPr>
        <w:t>статистикалық</w:t>
      </w:r>
      <w:r>
        <w:rPr>
          <w:rFonts w:ascii="Times New Roman" w:eastAsia="Times New Roman" w:hAnsi="Times New Roman" w:cs="Times New Roman"/>
          <w:i/>
          <w:iCs/>
          <w:sz w:val="24"/>
          <w:szCs w:val="24"/>
          <w:lang w:val="kk-KZ" w:eastAsia="ru-RU"/>
        </w:rPr>
        <w:t xml:space="preserve"> </w:t>
      </w:r>
      <w:r>
        <w:rPr>
          <w:rFonts w:ascii="Times New Roman" w:eastAsia="Times New Roman" w:hAnsi="Times New Roman" w:cs="Times New Roman"/>
          <w:i/>
          <w:iCs/>
          <w:sz w:val="24"/>
          <w:szCs w:val="24"/>
          <w:lang w:eastAsia="ru-RU"/>
        </w:rPr>
        <w:t>әдісті</w:t>
      </w:r>
      <w:r>
        <w:rPr>
          <w:rFonts w:ascii="Times New Roman" w:eastAsia="Times New Roman" w:hAnsi="Times New Roman" w:cs="Times New Roman"/>
          <w:i/>
          <w:iCs/>
          <w:sz w:val="24"/>
          <w:szCs w:val="24"/>
          <w:lang w:val="kk-KZ" w:eastAsia="ru-RU"/>
        </w:rPr>
        <w:t xml:space="preserve"> </w:t>
      </w:r>
      <w:r>
        <w:rPr>
          <w:rFonts w:ascii="Times New Roman" w:eastAsia="Times New Roman" w:hAnsi="Times New Roman" w:cs="Times New Roman"/>
          <w:sz w:val="24"/>
          <w:szCs w:val="24"/>
          <w:lang w:eastAsia="ru-RU"/>
        </w:rPr>
        <w:t>жатқызуға болады. Математикалық есептеулермен алынған ақпараттың дұрыстығына көз жеткізуге болады.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Жеке арнайы гылыми әдістер — </w:t>
      </w:r>
      <w:r>
        <w:rPr>
          <w:rFonts w:ascii="Times New Roman" w:eastAsia="Times New Roman" w:hAnsi="Times New Roman" w:cs="Times New Roman"/>
          <w:sz w:val="24"/>
          <w:szCs w:val="24"/>
          <w:lang w:eastAsia="ru-RU"/>
        </w:rPr>
        <w:t>шынайы өмірдің жеке облыстарының өзгерулерін танудың спецификалық жолы, нақты білім жүйесіне қатысты болады. Мысылы, әлеуметтануда — социометрия әдісі, математикада -коррелляциялық анализ т.с.с. Осы әдістер сәйкестендіріліп әлеуметтік жұмыс проблемаларын шешуге қолданылады.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Танымал әлеуметтанушы В.А.Ядов бұл терминдердің мәнін былай </w:t>
      </w:r>
      <w:proofErr w:type="gramStart"/>
      <w:r>
        <w:rPr>
          <w:rFonts w:ascii="Times New Roman" w:eastAsia="Times New Roman" w:hAnsi="Times New Roman" w:cs="Times New Roman"/>
          <w:sz w:val="24"/>
          <w:szCs w:val="24"/>
          <w:lang w:eastAsia="ru-RU"/>
        </w:rPr>
        <w:t>ашады :</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әдіс </w:t>
      </w:r>
      <w:r>
        <w:rPr>
          <w:rFonts w:ascii="Times New Roman" w:eastAsia="Times New Roman" w:hAnsi="Times New Roman" w:cs="Times New Roman"/>
          <w:sz w:val="24"/>
          <w:szCs w:val="24"/>
          <w:lang w:eastAsia="ru-RU"/>
        </w:rPr>
        <w:t>— мәліметтерді талдаудың негізгі жолы; </w:t>
      </w:r>
      <w:r>
        <w:rPr>
          <w:rFonts w:ascii="Times New Roman" w:eastAsia="Times New Roman" w:hAnsi="Times New Roman" w:cs="Times New Roman"/>
          <w:i/>
          <w:iCs/>
          <w:sz w:val="24"/>
          <w:szCs w:val="24"/>
          <w:lang w:eastAsia="ru-RU"/>
        </w:rPr>
        <w:t>техника — </w:t>
      </w:r>
      <w:r>
        <w:rPr>
          <w:rFonts w:ascii="Times New Roman" w:eastAsia="Times New Roman" w:hAnsi="Times New Roman" w:cs="Times New Roman"/>
          <w:sz w:val="24"/>
          <w:szCs w:val="24"/>
          <w:lang w:eastAsia="ru-RU"/>
        </w:rPr>
        <w:t>әдісті қолдану барысындағы арнайы тиімді пайдаланудың тәсілі; </w:t>
      </w:r>
      <w:r>
        <w:rPr>
          <w:rFonts w:ascii="Times New Roman" w:eastAsia="Times New Roman" w:hAnsi="Times New Roman" w:cs="Times New Roman"/>
          <w:i/>
          <w:iCs/>
          <w:sz w:val="24"/>
          <w:szCs w:val="24"/>
          <w:lang w:eastAsia="ru-RU"/>
        </w:rPr>
        <w:t>әдістеме </w:t>
      </w:r>
      <w:r>
        <w:rPr>
          <w:rFonts w:ascii="Times New Roman" w:eastAsia="Times New Roman" w:hAnsi="Times New Roman" w:cs="Times New Roman"/>
          <w:sz w:val="24"/>
          <w:szCs w:val="24"/>
          <w:lang w:eastAsia="ru-RU"/>
        </w:rPr>
        <w:t>-техникалық тәсілдердің қолдануы және олардың ретімен жүруі; </w:t>
      </w:r>
      <w:r>
        <w:rPr>
          <w:rFonts w:ascii="Times New Roman" w:eastAsia="Times New Roman" w:hAnsi="Times New Roman" w:cs="Times New Roman"/>
          <w:i/>
          <w:iCs/>
          <w:sz w:val="24"/>
          <w:szCs w:val="24"/>
          <w:lang w:eastAsia="ru-RU"/>
        </w:rPr>
        <w:t>процедура-</w:t>
      </w:r>
      <w:r>
        <w:rPr>
          <w:rFonts w:ascii="Times New Roman" w:eastAsia="Times New Roman" w:hAnsi="Times New Roman" w:cs="Times New Roman"/>
          <w:sz w:val="24"/>
          <w:szCs w:val="24"/>
          <w:lang w:eastAsia="ru-RU"/>
        </w:rPr>
        <w:t>барлық операциялардың реттілігі, зерттеуді ұйымдастырудың және жүргізудің жалпы жүйесі. Мысалы, қоғамдық пікірді әлеуметтанушы зерттеу барысында мәлімет жинау әдісі ретінде анкетаны қолданады. Түрлі себептерге байланысты сұрақтардың бір бөлігін ашық түрде, бір бөлігін жабық түрде құрастырады. Осы екі тәсіл анкеталық сұраудың техникасын құрайды. Сұрақ парағы яғни алғашқы мәлімет жинау құралы, респондентке берілетін ережелер бұл жағдайда әдістемені құрайды.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Әлеуметтік жұмыс пәнаралық білімнің облысында пайда болып дамуда,</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жаратылыстану (медицина, биология т.с.с.) әлеуметтік-гуманитарлық</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бағыттағы (әлеуметтану, психология, антропология) әрқайсысында жеке</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әдістер қолданылады. Олардың мақсаттарына байланысты әдістер мен</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техникалар</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қолданылады. Жеке әдістердің мысалына</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i/>
          <w:iCs/>
          <w:sz w:val="24"/>
          <w:szCs w:val="24"/>
          <w:lang w:eastAsia="ru-RU"/>
        </w:rPr>
        <w:t>интервъю, </w:t>
      </w:r>
      <w:proofErr w:type="gramStart"/>
      <w:r>
        <w:rPr>
          <w:rFonts w:ascii="Times New Roman" w:eastAsia="Times New Roman" w:hAnsi="Times New Roman" w:cs="Times New Roman"/>
          <w:i/>
          <w:iCs/>
          <w:sz w:val="24"/>
          <w:szCs w:val="24"/>
          <w:lang w:eastAsia="ru-RU"/>
        </w:rPr>
        <w:t>анкета,контент</w:t>
      </w:r>
      <w:proofErr w:type="gramEnd"/>
      <w:r>
        <w:rPr>
          <w:rFonts w:ascii="Times New Roman" w:eastAsia="Times New Roman" w:hAnsi="Times New Roman" w:cs="Times New Roman"/>
          <w:i/>
          <w:iCs/>
          <w:sz w:val="24"/>
          <w:szCs w:val="24"/>
          <w:lang w:eastAsia="ru-RU"/>
        </w:rPr>
        <w:t>-анализ,эксперттік әдістер, тестілеу, фокус— группа әдісі </w:t>
      </w:r>
      <w:r>
        <w:rPr>
          <w:rFonts w:ascii="Times New Roman" w:eastAsia="Times New Roman" w:hAnsi="Times New Roman" w:cs="Times New Roman"/>
          <w:sz w:val="24"/>
          <w:szCs w:val="24"/>
          <w:lang w:eastAsia="ru-RU"/>
        </w:rPr>
        <w:t>және </w:t>
      </w:r>
      <w:r>
        <w:rPr>
          <w:rFonts w:ascii="Times New Roman" w:eastAsia="Times New Roman" w:hAnsi="Times New Roman" w:cs="Times New Roman"/>
          <w:i/>
          <w:iCs/>
          <w:sz w:val="24"/>
          <w:szCs w:val="24"/>
          <w:lang w:eastAsia="ru-RU"/>
        </w:rPr>
        <w:t>осы әдістердің өнімділігін зерттеу </w:t>
      </w:r>
      <w:r>
        <w:rPr>
          <w:rFonts w:ascii="Times New Roman" w:eastAsia="Times New Roman" w:hAnsi="Times New Roman" w:cs="Times New Roman"/>
          <w:sz w:val="24"/>
          <w:szCs w:val="24"/>
          <w:lang w:eastAsia="ru-RU"/>
        </w:rPr>
        <w:t>жатады.</w:t>
      </w:r>
    </w:p>
    <w:p w:rsidR="005E0975" w:rsidRDefault="005E0975" w:rsidP="005E0975">
      <w:pPr>
        <w:pStyle w:val="ac"/>
        <w:ind w:firstLine="709"/>
        <w:jc w:val="both"/>
        <w:rPr>
          <w:rFonts w:ascii="Times New Roman" w:hAnsi="Times New Roman" w:cs="Times New Roman"/>
          <w:sz w:val="24"/>
          <w:szCs w:val="24"/>
        </w:rPr>
      </w:pPr>
      <w:r>
        <w:rPr>
          <w:rFonts w:ascii="Times New Roman" w:hAnsi="Times New Roman" w:cs="Times New Roman"/>
          <w:b/>
          <w:bCs/>
          <w:i/>
          <w:sz w:val="24"/>
          <w:szCs w:val="24"/>
        </w:rPr>
        <w:t>Анкеталық әдіс</w:t>
      </w:r>
      <w:r>
        <w:rPr>
          <w:rStyle w:val="apple-converted-space"/>
          <w:sz w:val="24"/>
          <w:szCs w:val="24"/>
        </w:rPr>
        <w:t> </w:t>
      </w:r>
      <w:r>
        <w:rPr>
          <w:rFonts w:ascii="Times New Roman" w:hAnsi="Times New Roman" w:cs="Times New Roman"/>
          <w:sz w:val="24"/>
          <w:szCs w:val="24"/>
        </w:rPr>
        <w:t>- қоғамдық тұрмыс пен әлеуметтік жағдайды зерттеудің нақтылы</w:t>
      </w:r>
      <w:r>
        <w:rPr>
          <w:rStyle w:val="apple-converted-space"/>
          <w:sz w:val="24"/>
          <w:szCs w:val="24"/>
        </w:rPr>
        <w:t> </w:t>
      </w:r>
      <w:hyperlink r:id="rId11" w:tooltip="Социологиялык эдіс (мұндай бет жоқ)" w:history="1">
        <w:r>
          <w:rPr>
            <w:rStyle w:val="a3"/>
            <w:sz w:val="24"/>
            <w:szCs w:val="24"/>
          </w:rPr>
          <w:t>социологиялык эдісінін</w:t>
        </w:r>
      </w:hyperlink>
      <w:r>
        <w:rPr>
          <w:rStyle w:val="apple-converted-space"/>
          <w:sz w:val="24"/>
          <w:szCs w:val="24"/>
        </w:rPr>
        <w:t> </w:t>
      </w:r>
      <w:r>
        <w:rPr>
          <w:rFonts w:ascii="Times New Roman" w:hAnsi="Times New Roman" w:cs="Times New Roman"/>
          <w:sz w:val="24"/>
          <w:szCs w:val="24"/>
        </w:rPr>
        <w:t>бірі. Анкеталық әдіс көпшіліктің белгілі бір мәселеге қатысын немесе пікірін анықтау үшін қолданылады.</w:t>
      </w:r>
    </w:p>
    <w:p w:rsidR="005E0975" w:rsidRDefault="005E0975" w:rsidP="005E0975">
      <w:pPr>
        <w:pStyle w:val="ac"/>
        <w:ind w:firstLine="709"/>
        <w:jc w:val="both"/>
        <w:rPr>
          <w:rFonts w:ascii="Times New Roman" w:hAnsi="Times New Roman" w:cs="Times New Roman"/>
          <w:sz w:val="24"/>
          <w:szCs w:val="24"/>
          <w:shd w:val="clear" w:color="auto" w:fill="FFFFFF"/>
          <w:lang w:val="kk-KZ"/>
        </w:rPr>
      </w:pPr>
      <w:r>
        <w:rPr>
          <w:rFonts w:ascii="Times New Roman" w:hAnsi="Times New Roman" w:cs="Times New Roman"/>
          <w:b/>
          <w:bCs/>
          <w:i/>
          <w:sz w:val="24"/>
          <w:szCs w:val="24"/>
          <w:shd w:val="clear" w:color="auto" w:fill="FFFFFF"/>
          <w:lang w:val="kk-KZ"/>
        </w:rPr>
        <w:t>Контент-анализ</w:t>
      </w:r>
      <w:r>
        <w:rPr>
          <w:rStyle w:val="apple-converted-space"/>
          <w:sz w:val="24"/>
          <w:szCs w:val="24"/>
          <w:shd w:val="clear" w:color="auto" w:fill="FFFFFF"/>
          <w:lang w:val="kk-KZ"/>
        </w:rPr>
        <w:t> </w:t>
      </w:r>
      <w:r>
        <w:rPr>
          <w:rFonts w:ascii="Times New Roman" w:hAnsi="Times New Roman" w:cs="Times New Roman"/>
          <w:sz w:val="24"/>
          <w:szCs w:val="24"/>
          <w:shd w:val="clear" w:color="auto" w:fill="FFFFFF"/>
          <w:lang w:val="kk-KZ"/>
        </w:rPr>
        <w:t>- [ағылш. Contents - мазмұны] - халықаралық қатынастарды зерттеудің экспикативті әдістерінің бірі.</w:t>
      </w:r>
      <w:r>
        <w:rPr>
          <w:rStyle w:val="apple-converted-space"/>
          <w:sz w:val="24"/>
          <w:szCs w:val="24"/>
          <w:shd w:val="clear" w:color="auto" w:fill="FFFFFF"/>
          <w:lang w:val="kk-KZ"/>
        </w:rPr>
        <w:t> </w:t>
      </w:r>
      <w:r w:rsidR="00FC0D10">
        <w:fldChar w:fldCharType="begin"/>
      </w:r>
      <w:r w:rsidR="00FC0D10">
        <w:instrText xml:space="preserve"> HYPERLINK "https://kk.wikipedia.org/wiki/%D0%</w:instrText>
      </w:r>
      <w:r w:rsidR="00FC0D10">
        <w:instrText xml:space="preserve">A1%D0%B0%D1%8F%D1%81%D0%B0%D1%82" \o "Саясат" </w:instrText>
      </w:r>
      <w:r w:rsidR="00FC0D10">
        <w:fldChar w:fldCharType="separate"/>
      </w:r>
      <w:r>
        <w:rPr>
          <w:rStyle w:val="a3"/>
          <w:sz w:val="24"/>
          <w:szCs w:val="24"/>
          <w:shd w:val="clear" w:color="auto" w:fill="FFFFFF"/>
        </w:rPr>
        <w:t>Саяси ғылымда</w:t>
      </w:r>
      <w:r w:rsidR="00FC0D10">
        <w:rPr>
          <w:rStyle w:val="a3"/>
          <w:sz w:val="24"/>
          <w:szCs w:val="24"/>
          <w:shd w:val="clear" w:color="auto" w:fill="FFFFFF"/>
        </w:rPr>
        <w:fldChar w:fldCharType="end"/>
      </w:r>
      <w:r>
        <w:rPr>
          <w:rStyle w:val="apple-converted-space"/>
          <w:sz w:val="24"/>
          <w:szCs w:val="24"/>
          <w:shd w:val="clear" w:color="auto" w:fill="FFFFFF"/>
        </w:rPr>
        <w:t> </w:t>
      </w:r>
      <w:r>
        <w:rPr>
          <w:rFonts w:ascii="Times New Roman" w:hAnsi="Times New Roman" w:cs="Times New Roman"/>
          <w:sz w:val="24"/>
          <w:szCs w:val="24"/>
          <w:shd w:val="clear" w:color="auto" w:fill="FFFFFF"/>
        </w:rPr>
        <w:t>алғаш рет американдық зерттеуші Г.Лассуел қолданды. Бұл әдіс жазбаша немесе ауызша мәтіннің мазмұнын жүйелі зерттеуге мүмкіндік береді. Ол мәтіндегі өте жиі қайталанатын сөз тіркестері мен сюжеттерді жазып алу арқылы жүргізіледі. Одан әрі осы сөз тіркестері мен сюжеттердің жиілігі басқа жазбаша немесе ауызша хабарлардың жиілігімен салыстырылады. Нәтижесінде зерттеліп отырған мәтін мазмұнының саяси бағыты жайлы қорытынды жасауға болады. Осы әдісті сипаттай келіп М.А. Хрусталев пен К.П.Бришполец оны қолданудың мынадай кезеңдерін атап көрсетеді: ақпараттық материалды алғаш өңдеуге қатысты мәтінді құрылымдау; ақпараттық массивті матрицалық кестенің көмегімен өңдеу; ақпараттық материалдарды квантифкациялау. Әдісті қолданудың тиімділігі тал¬даудың алғашқы бірліктерін (терминдер, сөз тіркестері, мағыналы блоктар) және өлшеу бірліктерін (сөз, фраза, бөлім, бет) дұрыс анықтауға байланыcты. Бұл әдісті тиімді қолдану мақсатында арнайы компьютерлік "Oasis", "Fluent" бағдарламалары жасалған.</w:t>
      </w:r>
    </w:p>
    <w:p w:rsidR="005E0975" w:rsidRDefault="005E0975" w:rsidP="005E0975">
      <w:pPr>
        <w:pStyle w:val="ac"/>
        <w:ind w:firstLine="709"/>
        <w:jc w:val="both"/>
        <w:rPr>
          <w:rFonts w:ascii="Times New Roman" w:hAnsi="Times New Roman" w:cs="Times New Roman"/>
          <w:sz w:val="24"/>
          <w:szCs w:val="24"/>
          <w:lang w:val="kk-KZ"/>
        </w:rPr>
      </w:pPr>
      <w:r>
        <w:rPr>
          <w:rFonts w:ascii="Times New Roman" w:hAnsi="Times New Roman" w:cs="Times New Roman"/>
          <w:b/>
          <w:bCs/>
          <w:i/>
          <w:sz w:val="24"/>
          <w:szCs w:val="24"/>
          <w:shd w:val="clear" w:color="auto" w:fill="FFFFFF"/>
          <w:lang w:val="kk-KZ"/>
        </w:rPr>
        <w:t>Социометриялық әдіс</w:t>
      </w:r>
      <w:r>
        <w:rPr>
          <w:rStyle w:val="apple-converted-space"/>
          <w:sz w:val="24"/>
          <w:szCs w:val="24"/>
          <w:shd w:val="clear" w:color="auto" w:fill="FFFFFF"/>
          <w:lang w:val="kk-KZ"/>
        </w:rPr>
        <w:t> </w:t>
      </w:r>
      <w:r>
        <w:rPr>
          <w:rFonts w:ascii="Times New Roman" w:hAnsi="Times New Roman" w:cs="Times New Roman"/>
          <w:sz w:val="24"/>
          <w:szCs w:val="24"/>
          <w:shd w:val="clear" w:color="auto" w:fill="FFFFFF"/>
          <w:lang w:val="kk-KZ"/>
        </w:rPr>
        <w:t>- саяси</w:t>
      </w:r>
      <w:r>
        <w:rPr>
          <w:rStyle w:val="apple-converted-space"/>
          <w:sz w:val="24"/>
          <w:szCs w:val="24"/>
          <w:shd w:val="clear" w:color="auto" w:fill="FFFFFF"/>
          <w:lang w:val="kk-KZ"/>
        </w:rPr>
        <w:t> </w:t>
      </w:r>
      <w:hyperlink r:id="rId12" w:tooltip="Психология" w:history="1">
        <w:r>
          <w:rPr>
            <w:rStyle w:val="a3"/>
            <w:sz w:val="24"/>
            <w:szCs w:val="24"/>
            <w:shd w:val="clear" w:color="auto" w:fill="FFFFFF"/>
            <w:lang w:val="kk-KZ"/>
          </w:rPr>
          <w:t>психологияда</w:t>
        </w:r>
      </w:hyperlink>
      <w:r>
        <w:rPr>
          <w:rStyle w:val="apple-converted-space"/>
          <w:sz w:val="24"/>
          <w:szCs w:val="24"/>
          <w:shd w:val="clear" w:color="auto" w:fill="FFFFFF"/>
          <w:lang w:val="kk-KZ"/>
        </w:rPr>
        <w:t> </w:t>
      </w:r>
      <w:r>
        <w:rPr>
          <w:rFonts w:ascii="Times New Roman" w:hAnsi="Times New Roman" w:cs="Times New Roman"/>
          <w:sz w:val="24"/>
          <w:szCs w:val="24"/>
          <w:shd w:val="clear" w:color="auto" w:fill="FFFFFF"/>
          <w:lang w:val="kk-KZ"/>
        </w:rPr>
        <w:t xml:space="preserve">кішігірім топтар мен оның ішіндегі формальды емес жеке қатынастарды зерттеуге қолданылатын әдіс. Жұлдыздар мен көшбасшыларды анықтауда </w:t>
      </w:r>
      <w:r>
        <w:rPr>
          <w:rFonts w:ascii="Times New Roman" w:hAnsi="Times New Roman" w:cs="Times New Roman"/>
          <w:sz w:val="24"/>
          <w:szCs w:val="24"/>
          <w:shd w:val="clear" w:color="auto" w:fill="FFFFFF"/>
          <w:lang w:val="kk-KZ"/>
        </w:rPr>
        <w:lastRenderedPageBreak/>
        <w:t>ұнату мен ұнатпаудың сандық өлшемдеріне көп көңіл бөлінеді. Социометрия ұғымы XIX ғ. әлеуметтік үрдістерді зерттеуде математикалық әдістерді қолдануға байланысты пайда болды. Социометриялық зерттеудің ерекше әдістік техникасының негізін қалаушы -</w:t>
      </w:r>
      <w:r>
        <w:rPr>
          <w:rStyle w:val="apple-converted-space"/>
          <w:sz w:val="24"/>
          <w:szCs w:val="24"/>
          <w:shd w:val="clear" w:color="auto" w:fill="FFFFFF"/>
          <w:lang w:val="kk-KZ"/>
        </w:rPr>
        <w:t> </w:t>
      </w:r>
      <w:hyperlink r:id="rId13" w:tooltip="Джекоб Морено (мұндай бет жоқ)" w:history="1">
        <w:r>
          <w:rPr>
            <w:rStyle w:val="a3"/>
            <w:sz w:val="24"/>
            <w:szCs w:val="24"/>
            <w:shd w:val="clear" w:color="auto" w:fill="FFFFFF"/>
            <w:lang w:val="kk-KZ"/>
          </w:rPr>
          <w:t>Джекоб Морено</w:t>
        </w:r>
      </w:hyperlink>
      <w:r>
        <w:rPr>
          <w:rFonts w:ascii="Times New Roman" w:hAnsi="Times New Roman" w:cs="Times New Roman"/>
          <w:sz w:val="24"/>
          <w:szCs w:val="24"/>
          <w:shd w:val="clear" w:color="auto" w:fill="FFFFFF"/>
          <w:lang w:val="kk-KZ"/>
        </w:rPr>
        <w:t>. Социометрия социометриялық тесттен, аутосоциометриядан,</w:t>
      </w:r>
      <w:r>
        <w:rPr>
          <w:rStyle w:val="apple-converted-space"/>
          <w:sz w:val="24"/>
          <w:szCs w:val="24"/>
          <w:shd w:val="clear" w:color="auto" w:fill="FFFFFF"/>
          <w:lang w:val="kk-KZ"/>
        </w:rPr>
        <w:t> </w:t>
      </w:r>
      <w:hyperlink r:id="rId14" w:tooltip="Ретроспектив (мұндай бет жоқ)" w:history="1">
        <w:r>
          <w:rPr>
            <w:rStyle w:val="a3"/>
            <w:sz w:val="24"/>
            <w:szCs w:val="24"/>
            <w:shd w:val="clear" w:color="auto" w:fill="FFFFFF"/>
            <w:lang w:val="kk-KZ"/>
          </w:rPr>
          <w:t>ретроспективті</w:t>
        </w:r>
      </w:hyperlink>
      <w:r>
        <w:rPr>
          <w:rFonts w:ascii="Times New Roman" w:hAnsi="Times New Roman" w:cs="Times New Roman"/>
          <w:sz w:val="24"/>
          <w:szCs w:val="24"/>
          <w:shd w:val="clear" w:color="auto" w:fill="FFFFFF"/>
          <w:lang w:val="kk-KZ"/>
        </w:rPr>
        <w:t>социометриядан және т.б. әдістерден тұрады. Топ мүшелерінің социометриялық мәртебесін оң және бұрыс таңдауды есептеу арқылы алуға болады. Бұл өз кезегінде топтың социограммасы мен социоматрицасын жасауға мүмкіндік береді. Социометрия топ ішіндегі қатынастар заңдарын қалыптастыруға мүмкіндік тудырды.</w:t>
      </w:r>
    </w:p>
    <w:p w:rsidR="005E0975" w:rsidRDefault="005E0975" w:rsidP="005E0975">
      <w:pPr>
        <w:pStyle w:val="ac"/>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Жалпы ғылымда әлеуметтік жұмыстың келесі әдістері қалыптасқан :</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k-KZ" w:eastAsia="ru-RU"/>
        </w:rPr>
        <w:t>1. Социологиялық әдістер  </w:t>
      </w:r>
      <w:r>
        <w:rPr>
          <w:rFonts w:ascii="Times New Roman" w:eastAsia="Times New Roman" w:hAnsi="Times New Roman" w:cs="Times New Roman"/>
          <w:sz w:val="24"/>
          <w:szCs w:val="24"/>
          <w:lang w:val="kk-KZ" w:eastAsia="ru-RU"/>
        </w:rPr>
        <w:t xml:space="preserve">алғашқы  ақпарат рөлін  орындайды.  </w:t>
      </w:r>
      <w:r>
        <w:rPr>
          <w:rFonts w:ascii="Times New Roman" w:eastAsia="Times New Roman" w:hAnsi="Times New Roman" w:cs="Times New Roman"/>
          <w:sz w:val="24"/>
          <w:szCs w:val="24"/>
          <w:lang w:eastAsia="ru-RU"/>
        </w:rPr>
        <w:t>Онсыз практикалық әлеуметтік жұмыста анализ жасау мүмкін емес.</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     Әлеуметтік жүмыстың</w:t>
      </w:r>
      <w:r w:rsidR="00544F38">
        <w:rPr>
          <w:rFonts w:ascii="Times New Roman" w:eastAsia="Times New Roman" w:hAnsi="Times New Roman" w:cs="Times New Roman"/>
          <w:i/>
          <w:iCs/>
          <w:sz w:val="24"/>
          <w:szCs w:val="24"/>
          <w:lang w:val="kk-KZ" w:eastAsia="ru-RU"/>
        </w:rPr>
        <w:t xml:space="preserve"> </w:t>
      </w:r>
      <w:r>
        <w:rPr>
          <w:rFonts w:ascii="Times New Roman" w:eastAsia="Times New Roman" w:hAnsi="Times New Roman" w:cs="Times New Roman"/>
          <w:i/>
          <w:iCs/>
          <w:sz w:val="24"/>
          <w:szCs w:val="24"/>
          <w:lang w:eastAsia="ru-RU"/>
        </w:rPr>
        <w:t>педагогикалық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Сананың қалыптасу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Іс-әрекеттің қалыптасу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Қолдау мен сөгу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Тұлғаның ұжымдық қызметке ену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Уақыт өте киындайтын қызметке бейімделу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Педагогикалық түзету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 Психологиялық әдістері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Психодиагностика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Психологиялық кеңес әдісі;</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Психологиялық </w:t>
      </w:r>
      <w:proofErr w:type="gramStart"/>
      <w:r>
        <w:rPr>
          <w:rFonts w:ascii="Times New Roman" w:eastAsia="Times New Roman" w:hAnsi="Times New Roman" w:cs="Times New Roman"/>
          <w:sz w:val="24"/>
          <w:szCs w:val="24"/>
          <w:lang w:eastAsia="ru-RU"/>
        </w:rPr>
        <w:t>таңдау ;</w:t>
      </w:r>
      <w:proofErr w:type="gramEnd"/>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Әлеуметтік — психологиялық тренинг, </w:t>
      </w:r>
      <w:proofErr w:type="gramStart"/>
      <w:r>
        <w:rPr>
          <w:rFonts w:ascii="Times New Roman" w:eastAsia="Times New Roman" w:hAnsi="Times New Roman" w:cs="Times New Roman"/>
          <w:sz w:val="24"/>
          <w:szCs w:val="24"/>
          <w:lang w:eastAsia="ru-RU"/>
        </w:rPr>
        <w:t>аутотренинг ;</w:t>
      </w:r>
      <w:proofErr w:type="gramEnd"/>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Жүріс — тұрысты түзеу әдісі, мотивация, қарым-қатынас, өзін-өзі</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бағалау ;</w:t>
      </w:r>
      <w:proofErr w:type="gramEnd"/>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Осы классификацияда әлеуметтік жұмыс түрлі аспектілерде психологиялық, педагогикалық практикаға сіңісіп кеткенін байқаймыз.</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Психо</w:t>
      </w:r>
      <w:r>
        <w:rPr>
          <w:rFonts w:ascii="Times New Roman" w:eastAsia="Times New Roman" w:hAnsi="Times New Roman" w:cs="Times New Roman"/>
          <w:i/>
          <w:iCs/>
          <w:sz w:val="24"/>
          <w:szCs w:val="24"/>
          <w:lang w:val="kk-KZ" w:eastAsia="ru-RU"/>
        </w:rPr>
        <w:t>логиялық</w:t>
      </w:r>
      <w:r>
        <w:rPr>
          <w:rFonts w:ascii="Times New Roman" w:eastAsia="Times New Roman" w:hAnsi="Times New Roman" w:cs="Times New Roman"/>
          <w:i/>
          <w:iCs/>
          <w:sz w:val="24"/>
          <w:szCs w:val="24"/>
          <w:lang w:eastAsia="ru-RU"/>
        </w:rPr>
        <w:t xml:space="preserve"> – </w:t>
      </w:r>
      <w:proofErr w:type="gramStart"/>
      <w:r>
        <w:rPr>
          <w:rFonts w:ascii="Times New Roman" w:eastAsia="Times New Roman" w:hAnsi="Times New Roman" w:cs="Times New Roman"/>
          <w:i/>
          <w:iCs/>
          <w:sz w:val="24"/>
          <w:szCs w:val="24"/>
          <w:lang w:eastAsia="ru-RU"/>
        </w:rPr>
        <w:t>педагогикалық  әдістер</w:t>
      </w:r>
      <w:proofErr w:type="gramEnd"/>
      <w:r>
        <w:rPr>
          <w:rFonts w:ascii="Times New Roman" w:eastAsia="Times New Roman" w:hAnsi="Times New Roman" w:cs="Times New Roman"/>
          <w:i/>
          <w:iCs/>
          <w:sz w:val="24"/>
          <w:szCs w:val="24"/>
          <w:lang w:eastAsia="ru-RU"/>
        </w:rPr>
        <w:t>.</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Клиентке түрлі әлеуметтік — психологиялық және педагогикалық реттеу әдістері арқылы клиенттің әлеуметтік жай-күйін, іс —әрекеттерінің өзгеруіне әсер ету болып табылады. Бұл топтағы басты әдіс — сендірудің түрлі формаларын анықтау, кеңес беру, аргуметтермен дәледеу, ұсыныс жасау, ықпалды мысалдар келтіре білу, әлеуметтік зерттеулер негізінде әлеуметтік — психологиялық диагноз жасай білу, психологиялық түзету, психологиялық кеңес беру, психопрофилактика, ақпараттандыру, оқыту мен тәрбиелеудің әдістерін қолдана білу, әлеуметтік терапия т.с.с. Осылардың ішіндегі ең бір нәтижелі әдіс бұл әлеуметтік терапия болып табылады.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Әлеуметтік терапия ~ </w:t>
      </w:r>
      <w:r>
        <w:rPr>
          <w:rFonts w:ascii="Times New Roman" w:eastAsia="Times New Roman" w:hAnsi="Times New Roman" w:cs="Times New Roman"/>
          <w:sz w:val="24"/>
          <w:szCs w:val="24"/>
          <w:lang w:eastAsia="ru-RU"/>
        </w:rPr>
        <w:t>бұл жүйеленген және де топқа, жеке адамға бағытталған көмек арқылы адамның импульсі мен қарым-қатынасын ретке келтіру әдісі болып табылады.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Әлеуметтік терапияның қызметтері</w:t>
      </w:r>
      <w:r>
        <w:rPr>
          <w:rFonts w:ascii="Times New Roman" w:eastAsia="Times New Roman" w:hAnsi="Times New Roman" w:cs="Times New Roman"/>
          <w:sz w:val="24"/>
          <w:szCs w:val="24"/>
          <w:lang w:eastAsia="ru-RU"/>
        </w:rPr>
        <w:t>:</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Түзетушілік</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Мінез — құлықты түзету</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Дисфункцияны ескерту</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Қолайлы дамумен қамтамасыз ету</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Тұлғаның танылуы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Әлеуметтік    терапия     контекстінде     </w:t>
      </w:r>
      <w:r>
        <w:rPr>
          <w:rFonts w:ascii="Times New Roman" w:eastAsia="Times New Roman" w:hAnsi="Times New Roman" w:cs="Times New Roman"/>
          <w:i/>
          <w:iCs/>
          <w:sz w:val="24"/>
          <w:szCs w:val="24"/>
          <w:lang w:eastAsia="ru-RU"/>
        </w:rPr>
        <w:t>индивидуалды    </w:t>
      </w:r>
      <w:r>
        <w:rPr>
          <w:rFonts w:ascii="Times New Roman" w:eastAsia="Times New Roman" w:hAnsi="Times New Roman" w:cs="Times New Roman"/>
          <w:sz w:val="24"/>
          <w:szCs w:val="24"/>
          <w:lang w:eastAsia="ru-RU"/>
        </w:rPr>
        <w:t>жэне   </w:t>
      </w:r>
      <w:r>
        <w:rPr>
          <w:rFonts w:ascii="Times New Roman" w:eastAsia="Times New Roman" w:hAnsi="Times New Roman" w:cs="Times New Roman"/>
          <w:i/>
          <w:iCs/>
          <w:sz w:val="24"/>
          <w:szCs w:val="24"/>
          <w:lang w:eastAsia="ru-RU"/>
        </w:rPr>
        <w:t>топтықжұмыстар </w:t>
      </w:r>
      <w:r>
        <w:rPr>
          <w:rFonts w:ascii="Times New Roman" w:eastAsia="Times New Roman" w:hAnsi="Times New Roman" w:cs="Times New Roman"/>
          <w:sz w:val="24"/>
          <w:szCs w:val="24"/>
          <w:lang w:eastAsia="ru-RU"/>
        </w:rPr>
        <w:t xml:space="preserve">формалары </w:t>
      </w:r>
      <w:proofErr w:type="gramStart"/>
      <w:r>
        <w:rPr>
          <w:rFonts w:ascii="Times New Roman" w:eastAsia="Times New Roman" w:hAnsi="Times New Roman" w:cs="Times New Roman"/>
          <w:sz w:val="24"/>
          <w:szCs w:val="24"/>
          <w:lang w:eastAsia="ru-RU"/>
        </w:rPr>
        <w:t>көрсетіледі :</w:t>
      </w:r>
      <w:proofErr w:type="gramEnd"/>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Отбасы терапиясы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терапиясы</w:t>
      </w:r>
    </w:p>
    <w:p w:rsidR="005E0975" w:rsidRDefault="005E0975" w:rsidP="005E0975">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Социодрама және психодрамат.б.</w:t>
      </w:r>
    </w:p>
    <w:p w:rsidR="005E0975" w:rsidRDefault="005E0975" w:rsidP="005E0975">
      <w:pPr>
        <w:jc w:val="center"/>
        <w:rPr>
          <w:rFonts w:ascii="Times New Roman" w:eastAsia="Times New Roman" w:hAnsi="Times New Roman"/>
          <w:b/>
          <w:bCs/>
          <w:color w:val="222222"/>
          <w:sz w:val="24"/>
          <w:szCs w:val="24"/>
        </w:rPr>
      </w:pPr>
    </w:p>
    <w:p w:rsidR="005E0975" w:rsidRDefault="005E0975" w:rsidP="005E0975">
      <w:pPr>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 xml:space="preserve">Лекция 2. </w:t>
      </w:r>
      <w:r>
        <w:rPr>
          <w:rFonts w:ascii="Times New Roman" w:hAnsi="Times New Roman"/>
          <w:b/>
          <w:sz w:val="24"/>
          <w:szCs w:val="24"/>
          <w:lang w:val="kk-KZ"/>
        </w:rPr>
        <w:t>Бақылау педагогикалық зерттеу әдісі ретінде</w:t>
      </w:r>
    </w:p>
    <w:p w:rsidR="005E0975" w:rsidRDefault="005E0975" w:rsidP="005E0975">
      <w:pPr>
        <w:pStyle w:val="a5"/>
        <w:numPr>
          <w:ilvl w:val="0"/>
          <w:numId w:val="2"/>
        </w:numPr>
        <w:spacing w:before="0" w:beforeAutospacing="0" w:after="0" w:afterAutospacing="0"/>
        <w:ind w:left="0"/>
        <w:rPr>
          <w:i/>
          <w:lang w:val="kk-KZ"/>
        </w:rPr>
      </w:pPr>
      <w:r>
        <w:rPr>
          <w:i/>
          <w:lang w:val="kk-KZ"/>
        </w:rPr>
        <w:t>Бақылау әдісі туралы жалпы түсінік.</w:t>
      </w:r>
    </w:p>
    <w:p w:rsidR="005E0975" w:rsidRDefault="005E0975" w:rsidP="005E0975">
      <w:pPr>
        <w:pStyle w:val="a5"/>
        <w:numPr>
          <w:ilvl w:val="0"/>
          <w:numId w:val="2"/>
        </w:numPr>
        <w:spacing w:before="0" w:beforeAutospacing="0" w:after="0" w:afterAutospacing="0"/>
        <w:ind w:left="0"/>
        <w:rPr>
          <w:rStyle w:val="ae"/>
          <w:b w:val="0"/>
          <w:bCs w:val="0"/>
        </w:rPr>
      </w:pPr>
      <w:r>
        <w:rPr>
          <w:rStyle w:val="ae"/>
          <w:i/>
          <w:lang w:val="kk-KZ"/>
        </w:rPr>
        <w:t>Бақылау психологиялық зерттеу әдісі ретінде</w:t>
      </w:r>
    </w:p>
    <w:p w:rsidR="005E0975" w:rsidRDefault="005E0975" w:rsidP="005E0975">
      <w:pPr>
        <w:pStyle w:val="a5"/>
        <w:numPr>
          <w:ilvl w:val="0"/>
          <w:numId w:val="2"/>
        </w:numPr>
        <w:spacing w:before="0" w:beforeAutospacing="0" w:after="0" w:afterAutospacing="0"/>
        <w:ind w:left="0"/>
      </w:pPr>
      <w:r>
        <w:rPr>
          <w:rStyle w:val="ae"/>
          <w:i/>
          <w:bdr w:val="none" w:sz="0" w:space="0" w:color="auto" w:frame="1"/>
          <w:lang w:val="kk-KZ"/>
        </w:rPr>
        <w:t>Оқытудың бақылау және өзіндік бақылау әдісі</w:t>
      </w:r>
      <w:r>
        <w:rPr>
          <w:i/>
          <w:lang w:val="kk-KZ"/>
        </w:rPr>
        <w:t>.</w:t>
      </w:r>
    </w:p>
    <w:p w:rsidR="005E0975" w:rsidRDefault="005E0975" w:rsidP="005E0975">
      <w:pPr>
        <w:jc w:val="center"/>
        <w:rPr>
          <w:rFonts w:ascii="Times New Roman" w:eastAsia="Times New Roman" w:hAnsi="Times New Roman"/>
          <w:bCs/>
          <w:i/>
          <w:color w:val="222222"/>
          <w:sz w:val="24"/>
          <w:szCs w:val="24"/>
        </w:rPr>
      </w:pPr>
    </w:p>
    <w:p w:rsidR="005E0975" w:rsidRDefault="005E0975" w:rsidP="005E0975">
      <w:pPr>
        <w:pStyle w:val="a5"/>
        <w:spacing w:before="0" w:beforeAutospacing="0" w:after="0" w:afterAutospacing="0"/>
        <w:ind w:firstLine="709"/>
        <w:jc w:val="both"/>
        <w:rPr>
          <w:b/>
          <w:lang w:val="kk-KZ"/>
        </w:rPr>
      </w:pPr>
      <w:r>
        <w:rPr>
          <w:b/>
          <w:lang w:val="kk-KZ"/>
        </w:rPr>
        <w:t>Бақылау әдісі туралы жалпы түсінік.</w:t>
      </w:r>
    </w:p>
    <w:p w:rsidR="005E0975" w:rsidRDefault="005E0975" w:rsidP="005E0975">
      <w:pPr>
        <w:pStyle w:val="a5"/>
        <w:spacing w:before="0" w:beforeAutospacing="0" w:after="0" w:afterAutospacing="0"/>
        <w:ind w:firstLine="709"/>
        <w:jc w:val="both"/>
        <w:rPr>
          <w:lang w:val="kk-KZ"/>
        </w:rPr>
      </w:pPr>
      <w:r>
        <w:rPr>
          <w:lang w:val="kk-KZ"/>
        </w:rPr>
        <w:lastRenderedPageBreak/>
        <w:t>Бақылау — тәртіптің мәні мен мазмұнын анықтау үшін қолданылатын жүйелі және бағытты психологиялық-педагогикалық зерттеу әдісі.</w:t>
      </w:r>
    </w:p>
    <w:p w:rsidR="005E0975" w:rsidRDefault="005E0975" w:rsidP="005E0975">
      <w:pPr>
        <w:pStyle w:val="a5"/>
        <w:spacing w:before="0" w:beforeAutospacing="0" w:after="0" w:afterAutospacing="0"/>
        <w:ind w:firstLine="709"/>
        <w:jc w:val="both"/>
        <w:rPr>
          <w:lang w:val="kk-KZ"/>
        </w:rPr>
      </w:pPr>
      <w:r>
        <w:rPr>
          <w:lang w:val="kk-KZ"/>
        </w:rPr>
        <w:t>Педагогика саласындағы зерттеудегі бақылау екі қызмет атқарады:</w:t>
      </w:r>
    </w:p>
    <w:p w:rsidR="005E0975" w:rsidRDefault="005E0975" w:rsidP="005E0975">
      <w:pPr>
        <w:pStyle w:val="a5"/>
        <w:spacing w:before="0" w:beforeAutospacing="0" w:after="0" w:afterAutospacing="0"/>
        <w:ind w:firstLine="709"/>
        <w:jc w:val="both"/>
        <w:rPr>
          <w:lang w:val="kk-KZ"/>
        </w:rPr>
      </w:pPr>
      <w:r>
        <w:rPr>
          <w:lang w:val="kk-KZ"/>
        </w:rPr>
        <w:t>а)теориялың зерттеуді эмпириялық ақпаратпен қамтамасыз ету;</w:t>
      </w:r>
    </w:p>
    <w:p w:rsidR="005E0975" w:rsidRDefault="005E0975" w:rsidP="005E0975">
      <w:pPr>
        <w:pStyle w:val="a5"/>
        <w:spacing w:before="0" w:beforeAutospacing="0" w:after="0" w:afterAutospacing="0"/>
        <w:ind w:firstLine="709"/>
        <w:jc w:val="both"/>
        <w:rPr>
          <w:lang w:val="kk-KZ"/>
        </w:rPr>
      </w:pPr>
      <w:r>
        <w:rPr>
          <w:lang w:val="kk-KZ"/>
        </w:rPr>
        <w:t>б)теорияның тәжірибедегі тепе-теңділігі мен шын-шылдығын тексеру.</w:t>
      </w:r>
    </w:p>
    <w:p w:rsidR="005E0975" w:rsidRDefault="005E0975" w:rsidP="005E0975">
      <w:pPr>
        <w:pStyle w:val="a5"/>
        <w:spacing w:before="0" w:beforeAutospacing="0" w:after="0" w:afterAutospacing="0"/>
        <w:ind w:firstLine="709"/>
        <w:jc w:val="both"/>
        <w:rPr>
          <w:lang w:val="kk-KZ"/>
        </w:rPr>
      </w:pPr>
      <w:r>
        <w:rPr>
          <w:lang w:val="kk-KZ"/>
        </w:rPr>
        <w:t>Бақылау әдісі — ұзақ мақсатқа бағытталған және жоспарды қабылдауға негізделген педагогикалық үрдіс танымының әдісі.</w:t>
      </w:r>
    </w:p>
    <w:p w:rsidR="005E0975" w:rsidRDefault="005E0975" w:rsidP="005E0975">
      <w:pPr>
        <w:pStyle w:val="a5"/>
        <w:spacing w:before="0" w:beforeAutospacing="0" w:after="0" w:afterAutospacing="0"/>
        <w:ind w:firstLine="709"/>
        <w:jc w:val="both"/>
        <w:rPr>
          <w:lang w:val="kk-KZ"/>
        </w:rPr>
      </w:pPr>
      <w:r>
        <w:rPr>
          <w:lang w:val="kk-KZ"/>
        </w:rPr>
        <w:t>Бақылаудың негізгі міндеті — тәжірибе мәселесіне жауап беретін ғылыми-зерттеу мәселелерін дұрыс анықтап алу. Бақылау әдеттегідей алдын-ала белгіленген жоспар бойынша нақты бақылау нысандарын анықтау арқылы жүзеге асырылады. Мақсатты түрде бағытталған бақылау ғылыми қызметкерге қызығушылық тудырған құбылыстарды айқындайтын жағымды және жағымсыз факторларды жинастыруға мүмкіндік береді.</w:t>
      </w:r>
    </w:p>
    <w:p w:rsidR="005E0975" w:rsidRDefault="005E0975" w:rsidP="005E0975">
      <w:pPr>
        <w:pStyle w:val="a5"/>
        <w:spacing w:before="0" w:beforeAutospacing="0" w:after="0" w:afterAutospacing="0"/>
        <w:ind w:firstLine="709"/>
        <w:jc w:val="both"/>
        <w:rPr>
          <w:lang w:val="kk-KZ"/>
        </w:rPr>
      </w:pPr>
      <w:r>
        <w:rPr>
          <w:lang w:val="kk-KZ"/>
        </w:rPr>
        <w:t>Алайда, бақылау алға қойылған сұраққа анық жауап бере алмайды, олар тек эмпириялық таным тудырады. Эмпириялық білім толық түрде анық емес, дәлелсізі көбінесе қате болады. Педагогикалық ғылымнын міндеттері осы кемшіліктерді жеңу, педагогикалық білімді тереңдету, нақтылау, дәлелдемелі қылу, себебі осыларға сүйене отырып педагогикалық үрдіске одан да тиімді түрде басқару жүргізу.</w:t>
      </w:r>
    </w:p>
    <w:p w:rsidR="005E0975" w:rsidRDefault="005E0975" w:rsidP="005E0975">
      <w:pPr>
        <w:pStyle w:val="a5"/>
        <w:spacing w:before="0" w:beforeAutospacing="0" w:after="0" w:afterAutospacing="0"/>
        <w:ind w:firstLine="709"/>
        <w:jc w:val="both"/>
        <w:rPr>
          <w:lang w:val="kk-KZ"/>
        </w:rPr>
      </w:pPr>
      <w:r>
        <w:rPr>
          <w:lang w:val="kk-KZ"/>
        </w:rPr>
        <w:t>Бақылауды жіктеудің түрлі жолдары бар. Бақылау жиілігіне қарай тұрақты, қайталанбалы, біржолғы болып бөлінеді.</w:t>
      </w:r>
    </w:p>
    <w:p w:rsidR="005E0975" w:rsidRDefault="005E0975" w:rsidP="005E0975">
      <w:pPr>
        <w:pStyle w:val="a5"/>
        <w:spacing w:before="0" w:beforeAutospacing="0" w:after="0" w:afterAutospacing="0"/>
        <w:ind w:firstLine="709"/>
        <w:jc w:val="both"/>
        <w:rPr>
          <w:lang w:val="kk-KZ"/>
        </w:rPr>
      </w:pPr>
      <w:r>
        <w:rPr>
          <w:lang w:val="kk-KZ"/>
        </w:rPr>
        <w:t>Тұрақты бақылау, мысалға белгілі бір уақыт жиілігінде кейбір пән бойынша сабақты қамтиды; қайталанбалы белгіленген мезгіл аралығында, біржолғы — бір сабақтағы көрініс қана тіркеледі.</w:t>
      </w:r>
    </w:p>
    <w:p w:rsidR="005E0975" w:rsidRDefault="005E0975" w:rsidP="005E0975">
      <w:pPr>
        <w:pStyle w:val="a5"/>
        <w:spacing w:before="0" w:beforeAutospacing="0" w:after="0" w:afterAutospacing="0"/>
        <w:ind w:firstLine="709"/>
        <w:jc w:val="both"/>
        <w:rPr>
          <w:lang w:val="kk-KZ"/>
        </w:rPr>
      </w:pPr>
      <w:r>
        <w:rPr>
          <w:lang w:val="kk-KZ"/>
        </w:rPr>
        <w:t>Нысанды қамту көлемі жағынан тұтас және тұтас емес бақылау болып бөлінеді. Бірінші жағдайда барлық зерттелетін нышандар бақыланса, екіншісінде, оның бөлігі ғана. Мәлімет жинау тәсіліне қарай бақылауды тікелей және қосалқы деп бөледі. Тікелей немесе тура бақылауда зерттеуші бақылау кезінде көрген деректерді тіркейді. Қосалқы немесе жанама бақылауда нысанның өзі емес, тек оның нәтижесі бақылауға түседі.</w:t>
      </w:r>
    </w:p>
    <w:p w:rsidR="005E0975" w:rsidRDefault="005E0975" w:rsidP="005E0975">
      <w:pPr>
        <w:pStyle w:val="a5"/>
        <w:spacing w:before="0" w:beforeAutospacing="0" w:after="0" w:afterAutospacing="0"/>
        <w:ind w:firstLine="709"/>
        <w:jc w:val="both"/>
        <w:rPr>
          <w:lang w:val="kk-KZ"/>
        </w:rPr>
      </w:pPr>
      <w:r>
        <w:rPr>
          <w:lang w:val="kk-KZ"/>
        </w:rPr>
        <w:t>Бақылаудың қосылған түрі болады, мұнда зерттеуші бақылау жүргізілетін топ мүшесі болып қосылады. Және «қосылмаған» түрі болады, яғни «сырттан» (инкогнито). Сонымен қатар тұтас, таңдамалы түрлері болады.</w:t>
      </w:r>
    </w:p>
    <w:p w:rsidR="005E0975" w:rsidRDefault="005E0975" w:rsidP="005E0975">
      <w:pPr>
        <w:pStyle w:val="a5"/>
        <w:shd w:val="clear" w:color="auto" w:fill="FFFFFF"/>
        <w:spacing w:before="0" w:beforeAutospacing="0" w:after="0" w:afterAutospacing="0"/>
        <w:ind w:firstLine="709"/>
        <w:jc w:val="both"/>
        <w:rPr>
          <w:lang w:val="kk-KZ"/>
        </w:rPr>
      </w:pPr>
      <w:r>
        <w:rPr>
          <w:rStyle w:val="ae"/>
          <w:lang w:val="kk-KZ"/>
        </w:rPr>
        <w:t>Бақылау психологиялық зерттеу әдісі ретінде</w:t>
      </w:r>
    </w:p>
    <w:p w:rsidR="005E0975" w:rsidRDefault="005E0975" w:rsidP="005E0975">
      <w:pPr>
        <w:pStyle w:val="a5"/>
        <w:shd w:val="clear" w:color="auto" w:fill="FFFFFF"/>
        <w:spacing w:before="0" w:beforeAutospacing="0" w:after="0" w:afterAutospacing="0"/>
        <w:ind w:firstLine="709"/>
        <w:jc w:val="both"/>
        <w:rPr>
          <w:lang w:val="kk-KZ"/>
        </w:rPr>
      </w:pPr>
      <w:r>
        <w:rPr>
          <w:lang w:val="kk-KZ"/>
        </w:rPr>
        <w:t>Балалар психологиясын зерттеудің негізгі әдістері —</w:t>
      </w:r>
      <w:r>
        <w:rPr>
          <w:rStyle w:val="apple-converted-space"/>
          <w:lang w:val="kk-KZ"/>
        </w:rPr>
        <w:t> </w:t>
      </w:r>
      <w:r>
        <w:rPr>
          <w:rStyle w:val="af"/>
          <w:lang w:val="kk-KZ"/>
        </w:rPr>
        <w:t>бақы</w:t>
      </w:r>
      <w:r>
        <w:rPr>
          <w:rStyle w:val="apple-converted-space"/>
          <w:lang w:val="kk-KZ"/>
        </w:rPr>
        <w:t> </w:t>
      </w:r>
      <w:r>
        <w:rPr>
          <w:rStyle w:val="af"/>
          <w:lang w:val="kk-KZ"/>
        </w:rPr>
        <w:t>лау</w:t>
      </w:r>
      <w:r>
        <w:rPr>
          <w:rStyle w:val="apple-converted-space"/>
          <w:i/>
          <w:iCs/>
          <w:lang w:val="kk-KZ"/>
        </w:rPr>
        <w:t> </w:t>
      </w:r>
      <w:r>
        <w:rPr>
          <w:lang w:val="kk-KZ"/>
        </w:rPr>
        <w:t>және</w:t>
      </w:r>
      <w:r>
        <w:rPr>
          <w:rStyle w:val="apple-converted-space"/>
          <w:lang w:val="kk-KZ"/>
        </w:rPr>
        <w:t> </w:t>
      </w:r>
      <w:r>
        <w:rPr>
          <w:rStyle w:val="af"/>
          <w:lang w:val="kk-KZ"/>
        </w:rPr>
        <w:t>эксперимент.</w:t>
      </w:r>
    </w:p>
    <w:p w:rsidR="005E0975" w:rsidRDefault="005E0975" w:rsidP="005E0975">
      <w:pPr>
        <w:pStyle w:val="a5"/>
        <w:shd w:val="clear" w:color="auto" w:fill="FFFFFF"/>
        <w:spacing w:before="0" w:beforeAutospacing="0" w:after="0" w:afterAutospacing="0"/>
        <w:ind w:firstLine="709"/>
        <w:jc w:val="both"/>
        <w:rPr>
          <w:lang w:val="kk-KZ"/>
        </w:rPr>
      </w:pPr>
      <w:r>
        <w:rPr>
          <w:lang w:val="kk-KZ"/>
        </w:rPr>
        <w:t>Бақылау. Бақылау кезінде зерттеуші баланын мінез-кұлқын табиғи жағдайда белгілі бір мақсат көздей отырып кадағалай-.ды және көріп байқағандарын көзден таса қылмай есепке ала</w:t>
      </w:r>
      <w:r>
        <w:rPr>
          <w:lang w:val="kk-KZ"/>
        </w:rPr>
        <w:softHyphen/>
        <w:t>ды. Бақылаудың табысты болуы оның мақсатының қаншалықты дұрыс тұжырымдалғандығына байланысты. Егер зерттеуші бақылау басталмас бұрын бала мінез-құлқынын қай жағына көбірек көңіл аударуы керек екенін анықтап алмаса, онда әсері бытыраңқы, тұрақсыз болады. Бала жақтағы бөлмеден бұл әйнек айна сияқты болып  көрінеді де, бақылаушы жақтан терезеге үқсайды. Жасырын бақылау үшін телевизиялық қондырғылар да  пайдаланылады.</w:t>
      </w:r>
    </w:p>
    <w:p w:rsidR="005E0975" w:rsidRDefault="005E0975" w:rsidP="005E0975">
      <w:pPr>
        <w:pStyle w:val="a5"/>
        <w:shd w:val="clear" w:color="auto" w:fill="FFFFFF"/>
        <w:spacing w:before="0" w:beforeAutospacing="0" w:after="0" w:afterAutospacing="0"/>
        <w:ind w:firstLine="709"/>
        <w:jc w:val="both"/>
        <w:rPr>
          <w:lang w:val="kk-KZ"/>
        </w:rPr>
      </w:pPr>
      <w:r>
        <w:rPr>
          <w:lang w:val="kk-KZ"/>
        </w:rPr>
        <w:t>Бақылау процесінде зерттеуші бала мінез-құлқындагы сыртқы белгілерді ғана оның әр түрлі заттармен іс-әрекетін, сөйлеген   сөздерін, мәнерлі   қимылдарын   т. б. қадағалай алады. Бірақ психологты сыртқы көріністер ғана емес, сонын астарында жасырынған психикалық процестер, сапалар, көңіл күйлер де қызықтырады.   Өйткені белгілі   бір   көріністердін, өзі түрлі ішкі жай-күйде   білдіруі   мүмкін   ғой.   Мысалы, қандай да бір-жағдайда бір бала қалжыңға күлуі, ал екінші бала жолдасына еліктеп қана күлуі мүмкін. Бақылаулар жүргізгендегі ең қиын нәрсе б;ала мінез-құлқындағы ерекшеліктерді   елеп   қана қоймай, он ыдұрыс түсіндіру болып табылады.</w:t>
      </w:r>
    </w:p>
    <w:p w:rsidR="005E0975" w:rsidRDefault="005E0975" w:rsidP="005E0975">
      <w:pPr>
        <w:pStyle w:val="a5"/>
        <w:shd w:val="clear" w:color="auto" w:fill="FFFFFF"/>
        <w:spacing w:before="0" w:beforeAutospacing="0" w:after="0" w:afterAutospacing="0"/>
        <w:ind w:firstLine="709"/>
        <w:jc w:val="both"/>
        <w:rPr>
          <w:lang w:val="kk-KZ"/>
        </w:rPr>
      </w:pPr>
      <w:r>
        <w:rPr>
          <w:rStyle w:val="ae"/>
          <w:bdr w:val="none" w:sz="0" w:space="0" w:color="auto" w:frame="1"/>
          <w:lang w:val="kk-KZ"/>
        </w:rPr>
        <w:t>Оқытудың бақылау және өзіндік бақылау әдісі</w:t>
      </w:r>
      <w:r>
        <w:rPr>
          <w:lang w:val="kk-KZ"/>
        </w:rPr>
        <w:t>. Оқыту үрдісінің құрылымында оның бағалаушы-шешуші компонентінің маңызы зор. Жыл бойы оқушылардың оқу үлгерімін тексеру мен бағалау оқытудың белгілі кезеңдеріне тығыз байланысты.</w:t>
      </w:r>
    </w:p>
    <w:p w:rsidR="005E0975" w:rsidRDefault="005E0975" w:rsidP="005E0975">
      <w:pPr>
        <w:pStyle w:val="a5"/>
        <w:shd w:val="clear" w:color="auto" w:fill="FFFFFF"/>
        <w:spacing w:before="0" w:beforeAutospacing="0" w:after="0" w:afterAutospacing="0"/>
        <w:ind w:firstLine="709"/>
        <w:jc w:val="both"/>
        <w:rPr>
          <w:lang w:val="kk-KZ"/>
        </w:rPr>
      </w:pPr>
      <w:r>
        <w:rPr>
          <w:lang w:val="kk-KZ"/>
        </w:rPr>
        <w:t>Бұл топқа бақылаудың ауызша әдістері — дербес, фронтальді, тығыздалған сауалнамалар жатады. Соңғысы дара жұмыстардың кателіктерін жоюға негізделген. 15-20 минут аралығында кішкене топтың оқушылары тақтага қысқа жазулар жазумен, карточкамен жұмыс істеумен айналысса,кейбір оқушылар жауап алушы мұғалімнің орнында болуы мүмкін. Нәтижесінде сыныптың жартысы бағаланса, келесі жолы екінші жартысы бағаланады. Ал мұғалім бүкіл осы жұмыстарды үйлестіріп тұрады.</w:t>
      </w:r>
      <w:r>
        <w:rPr>
          <w:lang w:val="kk-KZ"/>
        </w:rPr>
        <w:br/>
      </w:r>
      <w:r>
        <w:rPr>
          <w:lang w:val="kk-KZ"/>
        </w:rPr>
        <w:lastRenderedPageBreak/>
        <w:t>Бақылаудың жазбаша әдістеріне әр түрлі өзіндік қорытынды жұмыстар: диктант, мазмұндама, шығарма, реферат, баяндама т.б. жатады.</w:t>
      </w:r>
    </w:p>
    <w:p w:rsidR="005E0975" w:rsidRDefault="005E0975" w:rsidP="005E0975">
      <w:pPr>
        <w:pStyle w:val="a5"/>
        <w:shd w:val="clear" w:color="auto" w:fill="FFFFFF"/>
        <w:spacing w:before="0" w:beforeAutospacing="0" w:after="0" w:afterAutospacing="0"/>
        <w:ind w:firstLine="709"/>
        <w:jc w:val="both"/>
        <w:rPr>
          <w:lang w:val="kk-KZ"/>
        </w:rPr>
      </w:pPr>
      <w:r>
        <w:rPr>
          <w:lang w:val="kk-KZ"/>
        </w:rPr>
        <w:t>Оқытушы сабақ ерекшелігіне байланысты көптеген кестелер мен сызбаларды оқу материалын түсіндіру барысында қолданса, мұны білімді тексерудің графикалық әдісі деуге болады. Бақылау кезінде оқушыларға кесте толтыру, сызба және сызу немесе өтілген тақырып бойынша графикалық жұмыс жасау ұсынылады. Бағдарламалы оқыту әдісі. Бағдарламалап оқыту машинасыз немесе машиналық тәсілде ұйымдастырылады. Алғашқы тәсілде оқу материалы программаланған оқулық кітаптарында беріледі, екіншіде дисплей экранға шығарылады. Оқу материалдарын бағдарламалап оқытудың үш жүйесі бар; бір бағытты материал кішкене бөлшектерге бөлінеді (доза), содан кейін біртіндеп игертуге бағытталады. Оқушылар қателескен немесе жауап бере алмаған жағдайда тармақталған бағдарламаларға қосымша түсініктемелер беріледі. Аралас бағдарлама тармақталған комбинацияда құрылған.</w:t>
      </w:r>
    </w:p>
    <w:p w:rsidR="005E0975" w:rsidRDefault="005E0975" w:rsidP="005E0975">
      <w:pPr>
        <w:pStyle w:val="a5"/>
        <w:shd w:val="clear" w:color="auto" w:fill="FFFFFF"/>
        <w:spacing w:before="0" w:beforeAutospacing="0" w:after="0" w:afterAutospacing="0"/>
        <w:ind w:firstLine="709"/>
        <w:jc w:val="both"/>
        <w:rPr>
          <w:lang w:val="kk-KZ"/>
        </w:rPr>
      </w:pPr>
      <w:r>
        <w:rPr>
          <w:lang w:val="kk-KZ"/>
        </w:rPr>
        <w:t>Бағдарламалап оқытуда тапсырмалар мен жаттығулардың орындалуы әр түрлі ерекшелікте берілген. Бұндай тапсырмалар оқыту материалдарының әр порциясын игергеннең кейін беріледі. Үш мақсатта тренажды берген білімді қабылдау және бақылау жаттығулар мен тапсырмалардың үйымдастырылу тәсілі машинамен жэне машинасыз орындалады. Машиналы тәсілде жаттығулар мен бақылау тапсырмалары дисплей экранында орындалады. Оқушылар өздерінің жауаптарының дұрыстығын бірден көреді. Сондықтан да бағдарламалап оқыту тиімді.</w:t>
      </w:r>
    </w:p>
    <w:p w:rsidR="005E0975" w:rsidRDefault="005E0975" w:rsidP="005E0975">
      <w:pPr>
        <w:pStyle w:val="a5"/>
        <w:shd w:val="clear" w:color="auto" w:fill="FFFFFF"/>
        <w:spacing w:before="0" w:beforeAutospacing="0" w:after="0" w:afterAutospacing="0"/>
        <w:ind w:firstLine="709"/>
        <w:jc w:val="both"/>
        <w:rPr>
          <w:b/>
          <w:lang w:val="kk-KZ"/>
        </w:rPr>
      </w:pPr>
      <w:r>
        <w:rPr>
          <w:b/>
          <w:lang w:val="kk-KZ" w:eastAsia="en-US"/>
        </w:rPr>
        <w:t>Лекция 3. Сауалнама - әлеуметтік -психологиялық зерттеу әдісі ретінде</w:t>
      </w:r>
    </w:p>
    <w:p w:rsidR="005E0975" w:rsidRDefault="005E0975" w:rsidP="005E0975">
      <w:pPr>
        <w:ind w:firstLine="709"/>
        <w:jc w:val="both"/>
        <w:rPr>
          <w:rFonts w:ascii="Times New Roman" w:hAnsi="Times New Roman"/>
          <w:sz w:val="24"/>
          <w:szCs w:val="24"/>
          <w:lang w:val="kk-KZ"/>
        </w:rPr>
      </w:pPr>
      <w:r>
        <w:rPr>
          <w:rFonts w:ascii="Times New Roman" w:hAnsi="Times New Roman"/>
          <w:b/>
          <w:sz w:val="24"/>
          <w:szCs w:val="24"/>
          <w:lang w:val="kk-KZ"/>
        </w:rPr>
        <w:t>Сауалнама (анкета)</w:t>
      </w:r>
      <w:r>
        <w:rPr>
          <w:rFonts w:ascii="Times New Roman" w:hAnsi="Times New Roman"/>
          <w:sz w:val="24"/>
          <w:szCs w:val="24"/>
          <w:lang w:val="kk-KZ"/>
        </w:rPr>
        <w:t xml:space="preserve"> – пікір сұрау өткізу үшін іріктелген респонденттерге бірқатар сұрақтар қойып, олардан жауап алатын пікір сұрау парағы. Сауалнама кеңінен қолданылмастан бұрын мұқият жасалып, сынақ жүргізіліп, байқалған кемшіліктері болса жойылуы керек. Сауалнама құру – бір өнер деп саналады. Пікір сұрау әдісін мәліметтерді жинау кезінде қолданғанда, зерттелетін мәселеге сауалнама сипатының, құрылымының және типінің сәйкестігін анықтау қажет. Сауалнаманы кеңінен қолданудан бұрын, оның кемшіліктерін айқындау және болдырмау үшін тестілеуден өткізу керек.</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Пікір сұрауды дұрыс жүргізу үшін мынадай ұсыныстарды орындау қажет:</w:t>
      </w:r>
    </w:p>
    <w:p w:rsidR="005E0975" w:rsidRDefault="005E0975" w:rsidP="005E0975">
      <w:pPr>
        <w:ind w:firstLine="709"/>
        <w:jc w:val="both"/>
        <w:rPr>
          <w:rFonts w:ascii="Times New Roman" w:hAnsi="Times New Roman"/>
          <w:b/>
          <w:i/>
          <w:sz w:val="24"/>
          <w:szCs w:val="24"/>
          <w:lang w:val="kk-KZ"/>
        </w:rPr>
      </w:pPr>
      <w:r>
        <w:rPr>
          <w:rFonts w:ascii="Times New Roman" w:hAnsi="Times New Roman"/>
          <w:b/>
          <w:i/>
          <w:sz w:val="24"/>
          <w:szCs w:val="24"/>
          <w:lang w:val="kk-KZ"/>
        </w:rPr>
        <w:t>1.  Сұрақтарды құрастырудың талаптарын орындау:</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Сұрақ тек бір мәселе төңірегінде болуы тиіс. Бір сөйлемде екі жауапты талап ететін, екі ұшты сұрақтар болмауы керек.</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Сауалдар түсінікті, бір мәнді, нақты және анық сенімді жауап алуға мүмкіндік туғызуы тиіс.</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Сауалнама зерттеу мақсатына және міндеттеріне сәйкес сұрақтардан тұруы тиіс. Сұрақ дұрыс қойылмаса, респондент жауап беруден бас тартуы мүмкін.</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Сұрақтар логикалық сәйкестікпен қойылуы керек. Жеке сипаттағы немесе күрделі сұрақтар сауалнаманың соңында тұруы тиіс. Жағымсыз сезім, наразылық тудыратын сұрақтар тікелей түрде емес, жанама түрде қойылуы керек. Мысалы, «Сізде автомобиль бар ма?» деген сұрақтың орнына «Сіздің үйде кімде автомобиль бар?» деп сұрақ қоюға болады.</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Сауалнамада нақты терминологияны, күнделікті тілді, түсінікті, терминдерді пайдаланып, жаргондарды қолданбаған жөн.</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Респондент тәжірибесінен тысқары жайт туралы сауалдарды қоймаған жөн. Ол хабардар болған сұрақтарды қойған лазым.  Негізгіні  қоймас  бұрын  сұрақтарды  ой  сүзгісінен өткізіп  алған  пайдалы.  Мысалы,  темекі  нарығын  зерттеп тұрып, шылым тартпайтын жанға сұрақ қоя алмайсыз.</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Сұрақты қисындастырып мазмұндау респонденті зерттеушінің көңілі қалайтын жауапқа жетелеп, көндіруге тиісті емес.</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Сұрақтар екі мағыналы сипатта болмауы керек. Мысалы, «кейде», «жиі», «анда-санда» деген сөздер көп мағыналы болғандықтан, олардың орнына нақты сөздер қолданылуы керек. «Сіз» деген сөз кейде ұжымдық сипатта болуы мүмкін, сондықтан сұрақты құрастыру кезінде оның орнына «Сіз өзіңіз» деген сөз нақтылау болады.</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
          <w:i/>
          <w:sz w:val="24"/>
          <w:szCs w:val="24"/>
          <w:lang w:val="kk-KZ"/>
        </w:rPr>
        <w:t>Сұрақтарды:</w:t>
      </w:r>
      <w:r>
        <w:rPr>
          <w:rFonts w:ascii="Times New Roman" w:hAnsi="Times New Roman"/>
          <w:sz w:val="24"/>
          <w:szCs w:val="24"/>
          <w:lang w:val="kk-KZ"/>
        </w:rPr>
        <w:t xml:space="preserve"> қарапайымнан – күрделіге, жалпыдан – арнайыларға    (тар    ауқымдағы),    міндеттемейтіндерден    — сыпайыларына көше отырып қою керек дегендей қағидаларды сақтау қажет.</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 xml:space="preserve">3.   </w:t>
      </w:r>
      <w:r>
        <w:rPr>
          <w:rFonts w:ascii="Times New Roman" w:hAnsi="Times New Roman"/>
          <w:b/>
          <w:i/>
          <w:sz w:val="24"/>
          <w:szCs w:val="24"/>
          <w:lang w:val="kk-KZ"/>
        </w:rPr>
        <w:t>Сұрақтардың қисынын келтірудің бірізділігі:</w:t>
      </w:r>
      <w:r>
        <w:rPr>
          <w:rFonts w:ascii="Times New Roman" w:hAnsi="Times New Roman"/>
          <w:sz w:val="24"/>
          <w:szCs w:val="24"/>
          <w:lang w:val="kk-KZ"/>
        </w:rPr>
        <w:t xml:space="preserve"> алдымен кіріспе, таныстырма сауалдар немесе респонденттің зерттелетін мәселе бойынша хабардарлығын анықтауға жәрдемдесетін сұрақтар қойылады. Мысалы, ашытқы нарығы туралы зерттеу жүргізу керек болса, респондент ашытқыны </w:t>
      </w:r>
      <w:r>
        <w:rPr>
          <w:rFonts w:ascii="Times New Roman" w:hAnsi="Times New Roman"/>
          <w:sz w:val="24"/>
          <w:szCs w:val="24"/>
          <w:lang w:val="kk-KZ"/>
        </w:rPr>
        <w:lastRenderedPageBreak/>
        <w:t>қолдана ма, жоқ па, соны анықтау қажет. Содан соң зерттеуге тікелей қатысты сұрақтар және бақылау сұрақтар болуы мүмкін, ең соңында жеке сипатты сұрақтар қойылады.</w:t>
      </w:r>
    </w:p>
    <w:p w:rsidR="005E0975" w:rsidRDefault="005E0975" w:rsidP="005E0975">
      <w:pPr>
        <w:ind w:firstLine="709"/>
        <w:jc w:val="both"/>
        <w:rPr>
          <w:rFonts w:ascii="Times New Roman" w:hAnsi="Times New Roman"/>
          <w:sz w:val="24"/>
          <w:szCs w:val="24"/>
          <w:lang w:val="kk-KZ"/>
        </w:rPr>
      </w:pPr>
      <w:r>
        <w:rPr>
          <w:rFonts w:ascii="Times New Roman" w:hAnsi="Times New Roman"/>
          <w:b/>
          <w:i/>
          <w:sz w:val="24"/>
          <w:szCs w:val="24"/>
          <w:lang w:val="kk-KZ"/>
        </w:rPr>
        <w:t>4.   Сұрақтар саны  сұрақты сауалнамаға  кіргізбей  тұрып, оның қажеттілігін анықтау керек.</w:t>
      </w:r>
      <w:r>
        <w:rPr>
          <w:rFonts w:ascii="Times New Roman" w:hAnsi="Times New Roman"/>
          <w:sz w:val="24"/>
          <w:szCs w:val="24"/>
          <w:lang w:val="kk-KZ"/>
        </w:rPr>
        <w:t xml:space="preserve"> Зерттеуге қажет емес артық сұрақтар қойылмауы керек. Зерттеу мәселесіне қатысты емес сұрақтар   сауалнаманы   тым   созады.   Сұрақтар   аз   болған сайын, оларға жауап алудың мүмкіндігі мол.</w:t>
      </w:r>
    </w:p>
    <w:p w:rsidR="005E0975" w:rsidRDefault="005E0975" w:rsidP="005E0975">
      <w:pPr>
        <w:ind w:firstLine="709"/>
        <w:jc w:val="both"/>
        <w:rPr>
          <w:rFonts w:ascii="Times New Roman" w:hAnsi="Times New Roman"/>
          <w:sz w:val="24"/>
          <w:szCs w:val="24"/>
          <w:lang w:val="kk-KZ"/>
        </w:rPr>
      </w:pPr>
      <w:r>
        <w:rPr>
          <w:rFonts w:ascii="Times New Roman" w:hAnsi="Times New Roman"/>
          <w:b/>
          <w:i/>
          <w:sz w:val="24"/>
          <w:szCs w:val="24"/>
          <w:lang w:val="kk-KZ"/>
        </w:rPr>
        <w:t xml:space="preserve">5.   Сауалнама құрылымы: </w:t>
      </w:r>
      <w:r>
        <w:rPr>
          <w:rFonts w:ascii="Times New Roman" w:hAnsi="Times New Roman"/>
          <w:sz w:val="24"/>
          <w:szCs w:val="24"/>
          <w:lang w:val="kk-KZ"/>
        </w:rPr>
        <w:t>кіріспе, деректеме және негізгі сияқты үш бөліктен тұрады.</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Кіріспеде респонденттің пікір сұрауға қатысуын өтініп, оның мақсаты көрсетіліп, респонденттің жауаптарының қандай пайда әкелетіндігі туралы айтылады. Сауалнаманың негізгі бөлігінде зерттеу мақсаттарын айқындайтын сұрақтар қойылады, ал деректеме бөлігінде – респонденттердің жасы, жынысы, отбасылық жағдайы сияқты сұрақтар қойылады. Сауалнама жүргізушінің аты-жөні, пікір сұрау жүргізген орны және күні міндетті түрде көрсетілуі қажет.</w:t>
      </w:r>
    </w:p>
    <w:p w:rsidR="005E0975" w:rsidRDefault="005E0975" w:rsidP="005E0975">
      <w:pPr>
        <w:ind w:firstLine="709"/>
        <w:jc w:val="both"/>
        <w:rPr>
          <w:rFonts w:ascii="Times New Roman" w:hAnsi="Times New Roman"/>
          <w:sz w:val="24"/>
          <w:szCs w:val="24"/>
          <w:lang w:val="kk-KZ"/>
        </w:rPr>
      </w:pPr>
      <w:r>
        <w:rPr>
          <w:rFonts w:ascii="Times New Roman" w:hAnsi="Times New Roman"/>
          <w:b/>
          <w:i/>
          <w:sz w:val="24"/>
          <w:szCs w:val="24"/>
          <w:lang w:val="kk-KZ"/>
        </w:rPr>
        <w:t>6. Сұрақтардың стандартталу типтері бойынша сауалнама ашық және жабық түрде болуы мүмкін.</w:t>
      </w:r>
      <w:r>
        <w:rPr>
          <w:rFonts w:ascii="Times New Roman" w:hAnsi="Times New Roman"/>
          <w:sz w:val="24"/>
          <w:szCs w:val="24"/>
          <w:lang w:val="kk-KZ"/>
        </w:rPr>
        <w:t xml:space="preserve"> Жабық түрдегі сауалнамада мүмкін жауаптар түрі, шкаласы, сондай-ақ «иә» немесе «жоқ» сияқты жауаптар болады. Олардың артықшылығы – жауаптарды жылдам өңдеуге және бастапқы мәліметтерді кестеге енгізуге мүмкіндік береді. Өте жақсы стандартталған сауалнама – ол қойылатын сұрақтары мен жауаптары бұрыннан анықталған сауалнама. Ашық сұрақтарға жауаптар дәл осы мәселе жөнінде, өз ойын білдіретін ерікті түрде болуды көздейді. Ашық сұрақтарды тұтынушылар тауардың сапасы, дизайны, бағасы туралы не ойлайтынын белгілеу қажет болғанда, зерттеудің ізденіс кезеңінде қолдану пайдалы. Жауаптардың сан алуандығы оларды өңдеуді қиындатады.</w:t>
      </w:r>
    </w:p>
    <w:p w:rsidR="005E0975" w:rsidRDefault="005E0975" w:rsidP="005E0975">
      <w:pPr>
        <w:ind w:firstLine="709"/>
        <w:jc w:val="both"/>
        <w:rPr>
          <w:rFonts w:ascii="Times New Roman" w:hAnsi="Times New Roman"/>
          <w:sz w:val="24"/>
          <w:szCs w:val="24"/>
          <w:lang w:val="kk-KZ"/>
        </w:rPr>
      </w:pPr>
      <w:r>
        <w:rPr>
          <w:rFonts w:ascii="Times New Roman" w:hAnsi="Times New Roman"/>
          <w:sz w:val="24"/>
          <w:szCs w:val="24"/>
          <w:lang w:val="kk-KZ"/>
        </w:rPr>
        <w:t>Маркетингтік зерттеулерде стандартты ашық сұрақтар жиі пайдаланылады, мұндағы сұрақтар да, жауаптар да стандартты және көп нұсқалы болып келеді. Олардың басты артықшылығы – сауалнамадағы жауаптар кестеге қатысты бастапқы ақпараттарға онша қажет емес, бірақ адамдардың талғамы, демографиялық және әлеуметтік-экономикалық сипаттамалары жөніндегі мәліметтерді жинау үшін пайдаланылуы мүмкін.</w:t>
      </w:r>
    </w:p>
    <w:p w:rsidR="005E0975" w:rsidRPr="005E0975" w:rsidRDefault="005E0975" w:rsidP="005E0975">
      <w:pPr>
        <w:ind w:firstLine="709"/>
        <w:jc w:val="both"/>
        <w:rPr>
          <w:rFonts w:ascii="Times New Roman" w:hAnsi="Times New Roman"/>
          <w:sz w:val="24"/>
          <w:szCs w:val="24"/>
          <w:lang w:val="kk-KZ"/>
        </w:rPr>
      </w:pPr>
      <w:r w:rsidRPr="005E0975">
        <w:rPr>
          <w:rFonts w:ascii="Times New Roman" w:hAnsi="Times New Roman"/>
          <w:b/>
          <w:i/>
          <w:sz w:val="24"/>
          <w:szCs w:val="24"/>
          <w:lang w:val="kk-KZ"/>
        </w:rPr>
        <w:t>Стандартты жабық сауалн</w:t>
      </w:r>
      <w:r w:rsidRPr="005E0975">
        <w:rPr>
          <w:rFonts w:ascii="Times New Roman" w:hAnsi="Times New Roman"/>
          <w:sz w:val="24"/>
          <w:szCs w:val="24"/>
          <w:lang w:val="kk-KZ"/>
        </w:rPr>
        <w:t>амалар бірыңғайландырылған әдіспен алынған жауаптарды рәсімдеу мен айқындау және жасырын себептерді (мотивтерді) табу артықшылықтарын біріктіреді. Стандартты емес ашық сауалнамалар зерттеу мақсаты айқын болған кезде қолданылады, алайда сұрақтарға жауап ашық түрде қалады. Ашық жауабы бар сұрақ нысанды емес тереңдетілген сұхбатқа әкеледі. Терең сұхбат – бұл респондентпен жеке әңгімелесу, мұнда ол ойы мен жауаптарын өз еркінше білдіреді. Стандартты емес жабық сауалнамалар кезінде респондеттер ашып айтпайтын мотивацияны зерттеуде пайдаланылады. Мұнда жобалық әңгіме, яғни әңгіме құрастыру   және   сөйлемді   аяқтау   әдістері   қолданылады.</w:t>
      </w:r>
    </w:p>
    <w:p w:rsidR="005E0975" w:rsidRPr="005E0975" w:rsidRDefault="005E0975" w:rsidP="005E0975">
      <w:pPr>
        <w:ind w:firstLine="709"/>
        <w:jc w:val="both"/>
        <w:rPr>
          <w:rFonts w:ascii="Times New Roman" w:hAnsi="Times New Roman"/>
          <w:sz w:val="24"/>
          <w:szCs w:val="24"/>
          <w:lang w:val="kk-KZ"/>
        </w:rPr>
      </w:pPr>
      <w:r w:rsidRPr="005E0975">
        <w:rPr>
          <w:rFonts w:ascii="Times New Roman" w:hAnsi="Times New Roman"/>
          <w:sz w:val="24"/>
          <w:szCs w:val="24"/>
          <w:lang w:val="kk-KZ"/>
        </w:rPr>
        <w:t>Әңгімені құру – респонденттердің ой-қиялына негізделген карикатуралар, суреттер, фотографиялардағы бейнелер негізінде әңгіме құрастыруға сүйенетін әдіс.</w:t>
      </w:r>
    </w:p>
    <w:p w:rsidR="005E0975" w:rsidRPr="005E0975" w:rsidRDefault="005E0975" w:rsidP="005E0975">
      <w:pPr>
        <w:ind w:firstLine="709"/>
        <w:jc w:val="both"/>
        <w:rPr>
          <w:rFonts w:ascii="Times New Roman" w:hAnsi="Times New Roman"/>
          <w:sz w:val="24"/>
          <w:szCs w:val="24"/>
          <w:lang w:val="kk-KZ"/>
        </w:rPr>
      </w:pPr>
      <w:r w:rsidRPr="005E0975">
        <w:rPr>
          <w:rFonts w:ascii="Times New Roman" w:hAnsi="Times New Roman"/>
          <w:sz w:val="24"/>
          <w:szCs w:val="24"/>
          <w:lang w:val="kk-KZ"/>
        </w:rPr>
        <w:t>Мәліметтерді жинау әдісі, негізінен, сауалнаманың ашықтығы және стандарттылығының деңгейі туралы шешімдермен белгіленеді. Егер, бағалау шкаласын қолдансаңыз, респонденттер телефондық пікір сұраудан бас тартуы мүмкін. Мұндай мәліметтерді жеке кездесуде жинаған жөн. Еркін түрде жауап берілетін сұрақтар пошталық пікір сұрауға сай келмейді.</w:t>
      </w:r>
    </w:p>
    <w:p w:rsidR="005E0975" w:rsidRPr="005E0975" w:rsidRDefault="005E0975" w:rsidP="005E0975">
      <w:pPr>
        <w:ind w:firstLine="709"/>
        <w:jc w:val="both"/>
        <w:rPr>
          <w:rFonts w:ascii="Times New Roman" w:hAnsi="Times New Roman"/>
          <w:sz w:val="24"/>
          <w:szCs w:val="24"/>
          <w:lang w:val="kk-KZ"/>
        </w:rPr>
      </w:pPr>
      <w:r w:rsidRPr="005E0975">
        <w:rPr>
          <w:rFonts w:ascii="Times New Roman" w:hAnsi="Times New Roman"/>
          <w:b/>
          <w:i/>
          <w:sz w:val="24"/>
          <w:szCs w:val="24"/>
          <w:lang w:val="kk-KZ"/>
        </w:rPr>
        <w:t>7.   Жауап  түрін анықтау.</w:t>
      </w:r>
      <w:r w:rsidRPr="005E0975">
        <w:rPr>
          <w:rFonts w:ascii="Times New Roman" w:hAnsi="Times New Roman"/>
          <w:sz w:val="24"/>
          <w:szCs w:val="24"/>
          <w:lang w:val="kk-KZ"/>
        </w:rPr>
        <w:t>   Әрбір   сұрақтың   мазмұнын анықтаған соң, респондент өз еркімен жауап беруге тиіс пе, әлде оның екі не одан да көп нұсқаны (вариантты) қолдануы керек пе немесе белгілі бір шкаланы пайдалана ма, алдымен соны шешіп алу керек. Жауаптардың көп нұсқалы тәсілі ұсынылатын болса, респондент оның ішінен тек біреуін ғана таңдап   көрсетуі   қажет.   Сондықтан   мұндай   сауалнамада жауаптар мәселені толық қамтуы және оған «білмеймін», «ойым жоқ», «ойым басқаша», деген жауаптар да кіруі керек. Дихотомшалық сұрақ қарапайым және ыңғайлы, оны кестеге енгізу оңай,  өйткені ол «Иә» немесе «Жоқ» деген қысқа жауаптардан тұрады. Басқаша қойылатын сауал түрлері бар сауалнамада    «ешқашан»,    «кейде»,    «жиі»,    «сирек»,    деген сөздерден тұратын шкала пайдаланылады.</w:t>
      </w:r>
    </w:p>
    <w:p w:rsidR="005E0975" w:rsidRPr="005E0975" w:rsidRDefault="005E0975" w:rsidP="005E0975">
      <w:pPr>
        <w:ind w:firstLine="709"/>
        <w:jc w:val="both"/>
        <w:rPr>
          <w:rFonts w:ascii="Times New Roman" w:hAnsi="Times New Roman"/>
          <w:sz w:val="24"/>
          <w:szCs w:val="24"/>
          <w:lang w:val="kk-KZ"/>
        </w:rPr>
      </w:pPr>
      <w:r w:rsidRPr="005E0975">
        <w:rPr>
          <w:rFonts w:ascii="Times New Roman" w:hAnsi="Times New Roman"/>
          <w:b/>
          <w:i/>
          <w:sz w:val="24"/>
          <w:szCs w:val="24"/>
          <w:lang w:val="kk-KZ"/>
        </w:rPr>
        <w:t xml:space="preserve">8.    Жазбаша   пікір   сұрауда,   сауалнамаға   жауап   алу респонденттерді ынталандыруға байланысты болады </w:t>
      </w:r>
      <w:r w:rsidRPr="005E0975">
        <w:rPr>
          <w:rFonts w:ascii="Times New Roman" w:hAnsi="Times New Roman"/>
          <w:sz w:val="24"/>
          <w:szCs w:val="24"/>
          <w:lang w:val="kk-KZ"/>
        </w:rPr>
        <w:t xml:space="preserve">(мысалы, респондентке арналған хат пен конверттің болуы). Кейбір респонденттер уақыты жоқтығынан немесе пікір сұраудың мағынасын   ұнатпауынан   оған   жауап   белгілері   келмеуі мүмкін. Сондықтан қайткенде де жауап </w:t>
      </w:r>
      <w:r w:rsidRPr="005E0975">
        <w:rPr>
          <w:rFonts w:ascii="Times New Roman" w:hAnsi="Times New Roman"/>
          <w:sz w:val="24"/>
          <w:szCs w:val="24"/>
          <w:lang w:val="kk-KZ"/>
        </w:rPr>
        <w:lastRenderedPageBreak/>
        <w:t>алудың жолдарын іздестіріп,  ынталандыру әдістерін кеңінен қолдану қажет. Уақыттарын бөлгені үшін, респонденттерге кішігірім сыйлық немесе ақша беруге тура келеді.</w:t>
      </w:r>
    </w:p>
    <w:p w:rsidR="005E0975" w:rsidRDefault="005E0975" w:rsidP="005E0975">
      <w:pPr>
        <w:ind w:firstLine="709"/>
        <w:jc w:val="both"/>
        <w:rPr>
          <w:rFonts w:ascii="Times New Roman" w:hAnsi="Times New Roman"/>
          <w:b/>
          <w:sz w:val="24"/>
          <w:szCs w:val="24"/>
        </w:rPr>
      </w:pPr>
      <w:r>
        <w:rPr>
          <w:rFonts w:ascii="Times New Roman" w:hAnsi="Times New Roman"/>
          <w:b/>
          <w:sz w:val="24"/>
          <w:szCs w:val="24"/>
          <w:lang w:val="kk-KZ" w:eastAsia="en-US"/>
        </w:rPr>
        <w:t>Лекция 4. Педагогика және психология ғылымдарында сұхбат</w:t>
      </w:r>
    </w:p>
    <w:p w:rsidR="005E0975" w:rsidRDefault="005E0975" w:rsidP="005E0975">
      <w:pPr>
        <w:jc w:val="both"/>
        <w:rPr>
          <w:rFonts w:ascii="Times New Roman" w:eastAsia="Times New Roman" w:hAnsi="Times New Roman"/>
          <w:b/>
          <w:bCs/>
          <w:i/>
          <w:color w:val="222222"/>
          <w:sz w:val="24"/>
          <w:szCs w:val="24"/>
        </w:rPr>
      </w:pPr>
    </w:p>
    <w:p w:rsidR="005E0975" w:rsidRDefault="005E0975" w:rsidP="005E0975">
      <w:pPr>
        <w:pStyle w:val="ac"/>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Сұхбат дегеніміз – пікір, көзқарас, дерек, мәлімет алмасу. Сұхбат жанрының негізі ХІХ ғасырдан бастау алады. Бұл кезде мерзімді баспасөз дамып, диалог жанры алға шықты. Уақыт өте келе сұхбаттасу әдісі тек журналистика саласында ғана емес, сонымен қатар психологиялық, педагогикалық бағыттарда да колданысқа ене бастады. </w:t>
      </w:r>
    </w:p>
    <w:p w:rsidR="005E0975" w:rsidRDefault="005E0975" w:rsidP="005E0975">
      <w:pPr>
        <w:pStyle w:val="ac"/>
        <w:ind w:firstLine="567"/>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kk-KZ" w:eastAsia="ru-RU"/>
        </w:rPr>
        <w:t>Сұхбат әдісі – қажетті ақпаратты алу немесе бақылау барысында түсініксіздеу болған құбылыстың мәнін аша түсу мақсатымен дербес не қосымша қолданылатын зерттеу тәсілі. Сұхбат айқындалуы тиіс нақты сұрақтар бойынша күні ілгері түзілген жоспармен орындалады. Әңгімелесу еркін жүргізіліп, сұхбаттас кісінің жауаптары хатталмайды. Сұхбаттасудың екінші бір түрі педагогикаға әлеуметтану саласынан – интервью алу. Бұл әдісте сұрақтар алдын ала түзіліп, бірізділікпен қойылып барады. Интервью жауаптары анық жазылып, хатталады</w:t>
      </w:r>
      <w:r>
        <w:rPr>
          <w:rFonts w:ascii="Times New Roman" w:eastAsia="Times New Roman" w:hAnsi="Times New Roman"/>
          <w:sz w:val="24"/>
          <w:szCs w:val="24"/>
          <w:lang w:val="kk-KZ" w:eastAsia="ru-RU"/>
        </w:rPr>
        <w:t>.</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Хаттамаларда тіркелген мәліметтерге сандық және сапалық тұрғыдан талдау жасау қажет. Сұхбат нәтижелерінің талдауы мен олардың түсіндірмесі зерттеудің нақты міндеттеріне байланысты әр түрлі жүргізілуі мүмкін.</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Әңгіме-сұхбат арқылы тәрбиеліліктің кейбір көрсеткіштерін келтіруге болады. Әңгіме-сұхбат жеке-жеке әрбір оқушымен,сондай-ақ топпен де жүргізіледі. Әңгіме-сұхбатта жанама,тура, ашық және жабық сұрақтарды қолдануы мүмкін. Тура сұрақтар керек құбылыстарды айқындауға тікелей бағытталады. Жанама сұрақтар керек құбылыстардың жанама түрде айқындайтын фактілерді анықтауға бағытталады. Ашық сұрақтар ерікті жауапты керек етеді. Жабық сұрақтарда жауаптардың бірнеше варианттары болуы мүмкін, олардың арасынан ең лайықты дегенін таңдап алу керек.</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Әңгіме-сұхбат өткізу үшін ең алдымен сұрақтардың тізімін жасап алу керек, ол сұрақтар жүйелілікте орналасуы керек, сондай-ақ олар зерттеушінің алдына қойған мақсаттары мен міндеттеріне сай болуы қажет.</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Ауызша  баяндау әдістерінің бірі- сұхбат әдісі болып табылады. Ол да басқа әдістер сияқты әрқалай пайдалануы мүмкін. Мысалы, мұғалім қайсы бір оқу материалын түсіндіре отырып, оқушылардың алдына жаңадан алған ақпараттары мен бұрын игерген білімдерінің арасындағы байланыс туралы сұрақ қояды. Әйтсе де бұл барлық жағдайда оқушылардың ойлау қызметін дамытуға толық мүмкіндік жасамайды. Оқушыларды ғылыми ізденіс тәсілдерімен қаруландыратын ізденістік сұхбаттар (проблемалық оқыту элементтерімен бірге) тиімдірек болып табылады. Осындай сұхбаттар оқушылардың оздерінің шамасы жететін танымдық міндеттерді шешуіне мүмкіндік береді. Мұғалім оқу материалын түсіндіре немесе өткенді қорытындылай отырып, оқушыларға оларды танымдық міндеттерді (өз ойларын айтуға, қайсы бір фактілердің мәнін түсіндіру, атқарылған тәжірибеден қорытынды жасау, т.б.) өзбетінше шешуге жетелейтін сұрақтар береді.</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t>Осындай сұхбаттарды  пайдаланғанда оқушылар ізденістік қызметке тиімдірек тартылады. Оқыту процесіндегі осындай сұхбаттар оқушылардың оқылатын материалға қызығушылығын арттырады, ойлау қызметінің белсенділігін реттейді, материалды саналы түрде игеруді қамтамасыз етеді. Сұхбат әдісі оқушылардың талдау, жалпылау, салыстыру сияқты ойлау қызметімен қарулануына мүмкіндік жасамайды.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t>Дәстүрлік сұхбат оқушыларға қандай да бір ақпарат, қайсыбір жалпы ұғымдар ұсынылған және олар одан өз бетінше қорытынды жасаған жағдайларда танымдық қызметтің индуктивті де (бағыттаушы сұхбат, эвристикалық), сондай-ақ дедуктивті сипатына ие болуы мүмкін. Осындай сипаттағы сұхбаттар оқу уақытын үнемдеуге мүмкіндік беретін оқу материалдарын бекітуде жиі қолданылады.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t>Сұхбаттың кейбір басқа да түрлері болады. Мысалы, жаттауға ұсынылғанды тексеруде катехикалық сұхбат қолданылады. Оның мақсаты- жаттау және жаттап алынғанның есте жақсы сақталуын тексеру. Осындай сұхбаттар мұғалім айтудағы қателіктерді бірден жоюға және оқушымен бірге шетелдік мәтінді дұрыс айтуға тырысатын шет тілдері сабағында жиі қолданылады.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Психологияда қолданылатын сұхбаттасу әдісін екі түрге бөлуге болады: </w:t>
      </w:r>
    </w:p>
    <w:p w:rsidR="005E0975" w:rsidRDefault="005E0975" w:rsidP="005E0975">
      <w:pPr>
        <w:tabs>
          <w:tab w:val="left" w:pos="360"/>
        </w:tabs>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 Бетпе – бет» - сұхбаттасу, арнайы жоспармен зерттеушінің жүргізетін сұхбаттасу, арнайы жоспармен зерттеушінің жүргізетін сұхбаты;</w:t>
      </w:r>
    </w:p>
    <w:p w:rsidR="005E0975" w:rsidRDefault="005E0975" w:rsidP="005E0975">
      <w:pPr>
        <w:tabs>
          <w:tab w:val="left" w:pos="360"/>
        </w:tabs>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 Сырттай сұхбат – анкета, ол өз бетінше толтырылады. Ауызша сұхбат психологиялық зерттеулер үшін дәстүрлі әдіс болып табылады. Оны түрлі ғылыми метептер мен бағыттардың психологтары ертеден бері пайдаланып келді. Бірақ сұхбаттасуға алғашкы ақпаратты жинау әдісі ретінде біршама шектеулік тән. Психологиялық зерттеулерде сұхбаттасуды қолданудың аясы жан–жақты:</w:t>
      </w:r>
    </w:p>
    <w:p w:rsidR="005E0975" w:rsidRDefault="005E0975" w:rsidP="005E0975">
      <w:pPr>
        <w:tabs>
          <w:tab w:val="num" w:pos="0"/>
        </w:tabs>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зерттеушілердің алғашқы кезеңдерінде бақылау жоспарымен жұмыс істеу үрдісінде тек қана сұхбаттасу пайдаланылады. Сұхбаттасу мәліметтерінің көмегімен зерттеу проблемасы бойынша өзгерістер анықталады, жұмыс гипотезасы ұсынылады;</w:t>
      </w:r>
    </w:p>
    <w:p w:rsidR="005E0975" w:rsidRDefault="005E0975" w:rsidP="005E0975">
      <w:pPr>
        <w:tabs>
          <w:tab w:val="num" w:pos="360"/>
        </w:tabs>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сұхбаттасу басқа әдістердің көмегімен алынған мәліметтерді анықтау, кеңейту және бақылау үшін қызмет етеді. Сұхбаттасудың екі түрі кездеседі: қалыпты және қалыптан тыс.</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Н.В.Кузьминанің көрсетуінше, педагогикалық жүйе- қоғамдық- тарихи түсінік және педагогикалық жүйенің әр тарихи типі белгілі бір мемлекеттік, педагогикалық пен тарихи мақсаттарға жетуге бағытталған. Бұл жүйе педагогикалық ұжым ұйымдастыратын (өзінің маңызды элементі сияқты) үйренуші тұлғасын оған мақсаты, жүйелілік және ұзақ мерзімді әсер ету процесінде оқыту мен тәрбиелеуді жүзеге асырады. Педагогикалық жүйенің өзінің мақсаты, міндеттері, мазмұны, құрылымы бар және мұның өзі ары қарай қарым-қатынасты, құрылымдық, функионалдық мазмұндық сияқты бірліктерді талдау үшін айрықша маңызды.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Сұхбат жанрында сұрақтар маңызды рөл атқарады. Олар мына ұстанымдарға сәйкес болғаны жөн:</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1.Сұрақтар анық болуы керек. Сұхбат беруші сұрақты түсінбесе, оған журналист кінәлі. Сұрақтың түсінікті болу үшін оны алдымен журналистің өзі түсінуі қажет.</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2.Күрделі сұрақтарды қоймаған жөн. Осындай жауап алатын сұрақтар көп жағдайда радио мен телевиденияда сирек пайдалануы мүмкін. Оның </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өзінде егер сұхбат берушіні толық таныстырудан қашқанда ғана қолданылады.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3.Сұрақты қою барысында сұхбат берушіге деген сыйластықты ұмытпау керек. Зерттеушінің этикалық сезімі оның сұрақтарының қалай әсер ететінін анықтап отыруы қажет. Сұхбат берушінің іс-әрекетін байқап отыру зерттеушінің кәсіби шеберлігін көрсетеді. </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4.Қойылатын сұрақ қызықты болуы шарт. </w:t>
      </w:r>
    </w:p>
    <w:p w:rsidR="005E0975" w:rsidRDefault="005E0975" w:rsidP="005E0975">
      <w:pPr>
        <w:ind w:firstLine="567"/>
        <w:jc w:val="both"/>
        <w:rPr>
          <w:rFonts w:ascii="Times New Roman" w:eastAsia="Times New Roman" w:hAnsi="Times New Roman"/>
          <w:b/>
          <w:sz w:val="24"/>
          <w:szCs w:val="24"/>
          <w:lang w:val="kk-KZ" w:eastAsia="ru-RU"/>
        </w:rPr>
      </w:pPr>
      <w:r>
        <w:rPr>
          <w:rFonts w:ascii="Times New Roman" w:hAnsi="Times New Roman"/>
          <w:b/>
          <w:sz w:val="24"/>
          <w:szCs w:val="24"/>
          <w:lang w:val="kk-KZ" w:eastAsia="en-US"/>
        </w:rPr>
        <w:t>Лекция 5. Контент-анализ әдісі жайлы жалпы тусінік</w:t>
      </w:r>
    </w:p>
    <w:p w:rsidR="005E0975" w:rsidRDefault="005E0975" w:rsidP="005E0975">
      <w:pPr>
        <w:pStyle w:val="ad"/>
        <w:numPr>
          <w:ilvl w:val="0"/>
          <w:numId w:val="4"/>
        </w:num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Контент-анализ әдісі жайлы жалпы түсінік</w:t>
      </w:r>
    </w:p>
    <w:p w:rsidR="005E0975" w:rsidRDefault="005E0975" w:rsidP="005E0975">
      <w:pPr>
        <w:pStyle w:val="ad"/>
        <w:numPr>
          <w:ilvl w:val="0"/>
          <w:numId w:val="4"/>
        </w:num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Педагогикалық зерттеулердегі контент-анализ</w:t>
      </w:r>
    </w:p>
    <w:p w:rsidR="005E0975" w:rsidRDefault="005E0975" w:rsidP="005E0975">
      <w:pPr>
        <w:pStyle w:val="ad"/>
        <w:spacing w:after="0" w:line="240" w:lineRule="auto"/>
        <w:ind w:left="927"/>
        <w:rPr>
          <w:rFonts w:ascii="Times New Roman" w:eastAsia="Times New Roman" w:hAnsi="Times New Roman" w:cs="Times New Roman"/>
          <w:sz w:val="24"/>
          <w:szCs w:val="24"/>
          <w:lang w:val="kk-KZ" w:eastAsia="ru-RU"/>
        </w:rPr>
      </w:pP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Контент-анализ (мазмұнды талдау) әдісі - түрлі әлеуметтік зерттеулерде, соның ішінде әлеуметтік психологияда қолданылатын құжаттарды зерттеу әдістерінің бірі. Контент-анализдің басқа құжаттарды зерттеу әдістерінен ерекшелігі – зерттелінетін мәтіндердің қандай да бір мағыналық бірліктерінің кездесу жиілігін тіркеп, алынған сандық мәліметтер құжаттың сандық, сапалық және латентті (жасырын) мазмұнын анықтауға мүмкіндік береді. Бұл жерде құжат адам әрекетінің мәтін түріндегі өнімі болып табылады. Сондықтан да, құжатта әлеуметтік және психологиялық факторлардың әсері зор болады. Контент-анализдің мақсаты – (мәтіннен тыс шындыққа жету) құжат мәтінінің негізінде нақты адамдар мен құбылыстар туралы, олардың әлеуметтік-психологиялық қасиеттері туралы қорытынды жасау.</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Контент-анализдік зерттеуді дұрыс жүргізу үшін, мынадай талаптар орындалу қажет:</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Pr>
          <w:rFonts w:ascii="Times New Roman" w:eastAsia="Times New Roman" w:hAnsi="Times New Roman"/>
          <w:sz w:val="24"/>
          <w:szCs w:val="24"/>
          <w:lang w:val="kk-KZ" w:eastAsia="ru-RU"/>
        </w:rPr>
        <w:tab/>
        <w:t>Зерттеудің «кілттік» - концептуалды ұғымдары анықталу керек. Олар контент-анализдің категориялары деп аталады;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ab/>
        <w:t>Талданылатын құжаттағы осы категориялардың кездесу жиілігі және көлемі сенімді және жүйелі түрде тіркеліп отыруы қажет;</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r>
        <w:rPr>
          <w:rFonts w:ascii="Times New Roman" w:eastAsia="Times New Roman" w:hAnsi="Times New Roman"/>
          <w:sz w:val="24"/>
          <w:szCs w:val="24"/>
          <w:lang w:val="kk-KZ" w:eastAsia="ru-RU"/>
        </w:rPr>
        <w:tab/>
        <w:t>Алынған мәліметтерге міндетті түрде сандық және сапалық талдаулар жүргізілуі қажет.</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Контент-анализдің қолданылу аудандары мыналар:</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Pr>
          <w:rFonts w:ascii="Times New Roman" w:eastAsia="Times New Roman" w:hAnsi="Times New Roman"/>
          <w:sz w:val="24"/>
          <w:szCs w:val="24"/>
          <w:lang w:val="kk-KZ" w:eastAsia="ru-RU"/>
        </w:rPr>
        <w:tab/>
        <w:t>Қандай да бір топтың немесе тұлғаның хабарламасы арқылы сол коммуникатордың әлеуметтік сипатын анықтауда қолданылады. Мұнда кез-келген хабарлама алынады.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ab/>
        <w:t>Сұрақтамалардағы реципиенттің әлеуметтік психологиялық ерекшеліктерін анықтау мақсатында қолданылады.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r>
        <w:rPr>
          <w:rFonts w:ascii="Times New Roman" w:eastAsia="Times New Roman" w:hAnsi="Times New Roman"/>
          <w:sz w:val="24"/>
          <w:szCs w:val="24"/>
          <w:lang w:val="kk-KZ" w:eastAsia="ru-RU"/>
        </w:rPr>
        <w:tab/>
        <w:t>Жалпы автобиографияларға, биографияларға талдау жасау барысында қолданылады.</w:t>
      </w:r>
    </w:p>
    <w:p w:rsidR="005E0975" w:rsidRDefault="005E0975" w:rsidP="005E0975">
      <w:pPr>
        <w:ind w:firstLine="567"/>
        <w:jc w:val="both"/>
        <w:rPr>
          <w:rFonts w:ascii="Times New Roman" w:eastAsia="Times New Roman" w:hAnsi="Times New Roman"/>
          <w:sz w:val="24"/>
          <w:szCs w:val="24"/>
          <w:lang w:val="kk-KZ" w:eastAsia="ru-RU"/>
        </w:rPr>
      </w:pP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Контент-анализдің даму тарихы.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ХХ ғасырдың 30-жылдарына дейінгі кезең мәлімет мазмұнын жиілік бойынша талдаудың алғашқы қалыптасу кезеңі.</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ХХ ғасырдың 40-50 жылдары классикалық контент-анализдің кезеңі деп аталынады. Оның негізін салған Г. Лассуэл мен Берельсон, сонықтан ол осы ғалымдардың атымен байланысты.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 50-ші жылдардың соңынан бастап 60-шы жылдардың бас кезіне дейінгі кезең. Бұл кезең Ч. Осгудтің контент-анализді жетілдіруі және Ф. Стоунның контент-анализді компьютерлеуі кезеңі деп аталады. </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«Шын мәнісіндегі және ықтималды өлшемдерді салыстыра отырып, тәуелділіктердің кездейсоқ немесе кездейсоқ еместігін анықтап отырады».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Әдісті қолданудың тиімділігі талдаудың алғашқы бірліктерін (терминдер, сөз тіркестері, мағыналы блоктар) және өлшеу бірліктерін (сөз, фраза, бөлім, бет) дұрыс анықтауға байланыcты. Бұл әдісті тиімді қолдану мақсатында арнайы компьютерлік "Oasis", "Fluent" бағдарламалары жасалған.</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Контент-талдау әртүрлі мәтіндерді зерттеу әдісі, оның мәнісі – мазмұнды мөлшерлік талдаумен түсіндіріледі. Мәтіндерді талдаудың мұндай техникасы – зерттеушіні қызықтыратын нысандардың жағдайы мен қасиеттері туралы ақпаратқа қол жеткізу мақсатында пайдаланылады. Жалпы алғанда контент-талдау техникасы үш кезеңнен тұрады: талдау бірліктерін бөліп алу, мәтіндегі олардың индикаторларын іздеп табу және қол жеткізілген деректерді өңдеу. Бұл әдіс мазмұнын белгілі мағыналық бірліктерін және хабарламаның түрі негізінде мәселенің күйі жөнінде объективті хабар алуға мүмкіндік жасайды. Контент-талдау арқылы ақпараттың әлеуметтік мазмұнын сандық әдіспен зерттеу жүзеге асады. Контент-талдау жасау кезінде үрдіс немесе құбылыстың өзіндік қасиеті, белгілері, жағымды, жағымсыз жақтары анықталады. Сондай-ақ оның барлық болмысы белгілі бір әлеуметтік ақпаратта айқындалады.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Контент талдаудың 4 негізгі типі анықталады:</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тип - символды есептеу</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тип - символдарды жіктеу</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тип - оған сәйкес құжат жинау</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тип - уақыт</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Контент-талдау арқылы ақпараттың әлеуметтік мазмұнын сандық әдіспен зерттеу жүзеге асады. Контент-талдау жасау кезінде үрдіс немесе құбылыстың өзіндік қасиеті, белгілері, жағымды, жағымсыз жақтары анықталады. Сондай-ақ оның барлық болмысы белгілі бір әлеуметтік ақпаратта айқындалады:</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мақсатты анықтау</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талдау құрылғыларын анықтау</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сандық және сапалық сипаттамасын талдау</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сауалнама көздерін табу</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зерттеудің әрбір санаты үшін деректер таңдау</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нәтиже алу және оны өңдеу</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алгоритмі</w:t>
      </w:r>
    </w:p>
    <w:p w:rsidR="005E0975" w:rsidRDefault="005E0975" w:rsidP="005E0975">
      <w:pPr>
        <w:pStyle w:val="ad"/>
        <w:numPr>
          <w:ilvl w:val="0"/>
          <w:numId w:val="6"/>
        </w:num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әр түрлі жерлерден жиналған екінші ақпараттарды жинап, талдау.</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Ең жалпылама түсінікте тəрбие жəне  тəрбие білім беру үдерісін қамтитын білім беру,  педагогикалық қызмет, білім беруді басқару,  білім беру ұйымдары, педагогикалық теориялар  мен тұжырымдамалар монографиялық зерттеудің зерттеу нысаны болып табылады. </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Өзге əдістермен үйлестікте контент-талдаудың қос векторлық қасиеті болады: талдаудың мəні əрбір символдың қолданылу жиілігін тіркеу жəне əрбір символға жүргізілген бағалауды (қолайлы, қолайсыз, бейтарап) тіркеумен байланысты.  Мысалы, газеттердің мазмұнын салыстырмалы түрде талдау үшін келесі операциялар қолданылды: бір символдың қолданылу жиілігі əртүрлі газеттер бойынша да, əртүрлі кезеңдердегі бірдей </w:t>
      </w:r>
      <w:r>
        <w:rPr>
          <w:rFonts w:ascii="Times New Roman" w:eastAsia="Times New Roman" w:hAnsi="Times New Roman"/>
          <w:sz w:val="24"/>
          <w:szCs w:val="24"/>
          <w:lang w:val="kk-KZ" w:eastAsia="ru-RU"/>
        </w:rPr>
        <w:br/>
        <w:t xml:space="preserve">символдарды бағалаудың əртүрлі нұсқаларын қолдану, символдарды бағалаудың бірдей  нұсқаларын қолдану бойынша да салыстырылды.  Контент-талдауды қолданудың Контент-талдауды қолданудың үшінші бағытына қатысты сараптау əдістері осы салада еңбек ететін мамандардың білімі, тəжірибесі жəне интуициясының негізінде зерттелетін педагогикалық априорлық бағаларын алуға мүмкіндік бере отырып, адамның эвристикалық мүмкіндіктерін қолданады. Педагогикалық сараптама жүргізген кезде назарды сарапшылардың ғана шешімдеріне емес, қандай да бір шешімге негіздеме беретін </w:t>
      </w:r>
      <w:r>
        <w:rPr>
          <w:rFonts w:ascii="Times New Roman" w:eastAsia="Times New Roman" w:hAnsi="Times New Roman"/>
          <w:sz w:val="24"/>
          <w:szCs w:val="24"/>
          <w:lang w:val="kk-KZ" w:eastAsia="ru-RU"/>
        </w:rPr>
        <w:lastRenderedPageBreak/>
        <w:t>аргументтерге, нақты педагогикалық факторлар мен ары қарайғы эксперименталдық жəне теориялық жұмыс үшін қажетті қарым-қатынастарды анықтауға шоғырландыру керек.</w:t>
      </w:r>
    </w:p>
    <w:p w:rsidR="005E0975" w:rsidRDefault="005E0975" w:rsidP="005E0975">
      <w:pPr>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Кез келген жағдайда контент-талдауды қолдану үшін зерттеуші, ең алдымен, келесілерді анықтауы қажет:</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нақты мақсаты немесе мақсаттар баспалдақтары, яғни нақты нені зерттегісі келеді;</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таңдалған материалға алдағы уақытта мазмұндық талдау жасау мақсатымен болжам</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жасау;</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бастапқы ақпаратты жинауға негіз болатын таңдау жиынтығы;</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зерттеушіні қызықтыратын ақпаратты айқындау əдісі;</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5) талдау бірліктері; </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6) мақсаттарға сай пікірлерді жіктеу белгілері; </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7) жиналған ақпаратты саны бойынша өңдеу тəсілдері; </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мазмұндық тұжырымдау əдістері.</w:t>
      </w:r>
    </w:p>
    <w:p w:rsidR="005E0975" w:rsidRDefault="005E0975" w:rsidP="005E0975">
      <w:pPr>
        <w:ind w:firstLine="567"/>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Қорыта айтқанда, құжаттарды талдау әдісі – адамның қызмет, іс-әрекеттік өнімдерін  талдауға арналған жалпы психологиялық әдістердің бір түрі. Құжаттарды талдау әдістері  сапалық және сандық болып ажыралады. Сапалық талдауда баяндалған мәтіндік ақпарат сандық көрсеткіштерге келтіріліп, кейін математика-статистикалық өңдеуге түседі. </w:t>
      </w:r>
      <w:r>
        <w:rPr>
          <w:rFonts w:ascii="Times New Roman" w:eastAsia="Times New Roman" w:hAnsi="Times New Roman"/>
          <w:sz w:val="24"/>
          <w:szCs w:val="24"/>
          <w:lang w:eastAsia="ru-RU"/>
        </w:rPr>
        <w:t>Бұл ғылымда</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контент-талдау</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атауын алған.</w:t>
      </w:r>
    </w:p>
    <w:p w:rsidR="005E0975" w:rsidRDefault="005E0975" w:rsidP="005E0975">
      <w:pPr>
        <w:ind w:firstLine="567"/>
        <w:rPr>
          <w:rFonts w:ascii="Times New Roman" w:eastAsia="Times New Roman" w:hAnsi="Times New Roman"/>
          <w:sz w:val="24"/>
          <w:szCs w:val="24"/>
          <w:lang w:eastAsia="ru-RU"/>
        </w:rPr>
      </w:pPr>
    </w:p>
    <w:p w:rsidR="005E0975" w:rsidRDefault="005E0975" w:rsidP="005E0975">
      <w:pPr>
        <w:ind w:firstLine="567"/>
        <w:jc w:val="both"/>
        <w:rPr>
          <w:rFonts w:ascii="Times New Roman" w:eastAsia="Times New Roman" w:hAnsi="Times New Roman"/>
          <w:b/>
          <w:sz w:val="24"/>
          <w:szCs w:val="24"/>
          <w:lang w:val="kk-KZ" w:eastAsia="ru-RU"/>
        </w:rPr>
      </w:pPr>
      <w:r>
        <w:rPr>
          <w:rFonts w:ascii="Times New Roman" w:hAnsi="Times New Roman"/>
          <w:b/>
          <w:sz w:val="24"/>
          <w:szCs w:val="24"/>
          <w:lang w:val="kk-KZ" w:eastAsia="en-US"/>
        </w:rPr>
        <w:t>Лекция 6 Социометрия туралы жалпы тусінік</w:t>
      </w:r>
    </w:p>
    <w:p w:rsidR="005E0975" w:rsidRDefault="005E0975" w:rsidP="005E0975">
      <w:pPr>
        <w:pStyle w:val="ac"/>
        <w:ind w:firstLine="709"/>
        <w:jc w:val="both"/>
        <w:rPr>
          <w:rFonts w:ascii="Times New Roman" w:hAnsi="Times New Roman" w:cs="Times New Roman"/>
          <w:sz w:val="28"/>
          <w:szCs w:val="24"/>
          <w:lang w:val="kk-KZ"/>
        </w:rPr>
      </w:pPr>
      <w:r>
        <w:rPr>
          <w:rFonts w:ascii="Times New Roman" w:hAnsi="Times New Roman" w:cs="Times New Roman"/>
          <w:b/>
          <w:bCs/>
          <w:i/>
          <w:sz w:val="24"/>
          <w:szCs w:val="24"/>
          <w:shd w:val="clear" w:color="auto" w:fill="FFFFFF"/>
          <w:lang w:val="kk-KZ"/>
        </w:rPr>
        <w:t>Социометриялық әдіс</w:t>
      </w:r>
      <w:r>
        <w:rPr>
          <w:rStyle w:val="apple-converted-space"/>
          <w:sz w:val="24"/>
          <w:szCs w:val="24"/>
          <w:shd w:val="clear" w:color="auto" w:fill="FFFFFF"/>
          <w:lang w:val="kk-KZ"/>
        </w:rPr>
        <w:t> </w:t>
      </w:r>
      <w:r>
        <w:rPr>
          <w:rFonts w:ascii="Times New Roman" w:hAnsi="Times New Roman" w:cs="Times New Roman"/>
          <w:sz w:val="24"/>
          <w:szCs w:val="24"/>
          <w:shd w:val="clear" w:color="auto" w:fill="FFFFFF"/>
          <w:lang w:val="kk-KZ"/>
        </w:rPr>
        <w:t>- саяси</w:t>
      </w:r>
      <w:r>
        <w:rPr>
          <w:rStyle w:val="apple-converted-space"/>
          <w:sz w:val="24"/>
          <w:szCs w:val="24"/>
          <w:shd w:val="clear" w:color="auto" w:fill="FFFFFF"/>
          <w:lang w:val="kk-KZ"/>
        </w:rPr>
        <w:t> </w:t>
      </w:r>
      <w:hyperlink r:id="rId15" w:tooltip="Психология" w:history="1">
        <w:r>
          <w:rPr>
            <w:rStyle w:val="a3"/>
            <w:sz w:val="24"/>
            <w:szCs w:val="24"/>
            <w:shd w:val="clear" w:color="auto" w:fill="FFFFFF"/>
            <w:lang w:val="kk-KZ"/>
          </w:rPr>
          <w:t>психологияда</w:t>
        </w:r>
      </w:hyperlink>
      <w:r>
        <w:rPr>
          <w:rStyle w:val="apple-converted-space"/>
          <w:sz w:val="24"/>
          <w:szCs w:val="24"/>
          <w:shd w:val="clear" w:color="auto" w:fill="FFFFFF"/>
          <w:lang w:val="kk-KZ"/>
        </w:rPr>
        <w:t> </w:t>
      </w:r>
      <w:r>
        <w:rPr>
          <w:rFonts w:ascii="Times New Roman" w:hAnsi="Times New Roman" w:cs="Times New Roman"/>
          <w:sz w:val="24"/>
          <w:szCs w:val="24"/>
          <w:shd w:val="clear" w:color="auto" w:fill="FFFFFF"/>
          <w:lang w:val="kk-KZ"/>
        </w:rPr>
        <w:t>кішігірім топтар мен оның ішіндегі формальды емес жеке қатынастарды зерттеуге қолданылатын әдіс. Жұлдыздар мен көшбасшыларды анықтауда ұнату мен ұнатпаудың сандық өлшемдеріне көп көңіл бөлінеді. Социометрия ұғымы XIX ғ. әлеуметтік үрдістерді зерттеуде математикалық әдістерді қолдануға байланысты пайда болды. Социометриялық зерттеудің ерекше әдістік техникасының негізін қалаушы -</w:t>
      </w:r>
      <w:r>
        <w:rPr>
          <w:rStyle w:val="apple-converted-space"/>
          <w:sz w:val="24"/>
          <w:szCs w:val="24"/>
          <w:shd w:val="clear" w:color="auto" w:fill="FFFFFF"/>
          <w:lang w:val="kk-KZ"/>
        </w:rPr>
        <w:t> </w:t>
      </w:r>
      <w:hyperlink r:id="rId16" w:tooltip="Джекоб Морено (мұндай бет жоқ)" w:history="1">
        <w:r>
          <w:rPr>
            <w:rStyle w:val="a3"/>
            <w:sz w:val="24"/>
            <w:szCs w:val="24"/>
            <w:shd w:val="clear" w:color="auto" w:fill="FFFFFF"/>
            <w:lang w:val="kk-KZ"/>
          </w:rPr>
          <w:t>Джекоб Морено</w:t>
        </w:r>
      </w:hyperlink>
      <w:r>
        <w:rPr>
          <w:rFonts w:ascii="Times New Roman" w:hAnsi="Times New Roman" w:cs="Times New Roman"/>
          <w:sz w:val="24"/>
          <w:szCs w:val="24"/>
          <w:shd w:val="clear" w:color="auto" w:fill="FFFFFF"/>
          <w:lang w:val="kk-KZ"/>
        </w:rPr>
        <w:t>. Социометрия социометриялық тесттен, аутосоциометриядан,</w:t>
      </w:r>
      <w:r>
        <w:rPr>
          <w:rStyle w:val="apple-converted-space"/>
          <w:sz w:val="24"/>
          <w:szCs w:val="24"/>
          <w:shd w:val="clear" w:color="auto" w:fill="FFFFFF"/>
          <w:lang w:val="kk-KZ"/>
        </w:rPr>
        <w:t> </w:t>
      </w:r>
      <w:hyperlink r:id="rId17" w:tooltip="Ретроспектив (мұндай бет жоқ)" w:history="1">
        <w:r>
          <w:rPr>
            <w:rStyle w:val="a3"/>
            <w:sz w:val="24"/>
            <w:szCs w:val="24"/>
            <w:shd w:val="clear" w:color="auto" w:fill="FFFFFF"/>
            <w:lang w:val="kk-KZ"/>
          </w:rPr>
          <w:t>ретроспективті</w:t>
        </w:r>
      </w:hyperlink>
      <w:r>
        <w:rPr>
          <w:rFonts w:ascii="Times New Roman" w:hAnsi="Times New Roman" w:cs="Times New Roman"/>
          <w:sz w:val="24"/>
          <w:szCs w:val="24"/>
          <w:shd w:val="clear" w:color="auto" w:fill="FFFFFF"/>
          <w:lang w:val="kk-KZ"/>
        </w:rPr>
        <w:t>социометриядан және т.б. әдістерден тұрады. Топ мүшелерінің социометриялық мәртебесін оң және бұрыс таңдауды есептеу арқылы алуға болады. Бұл өз кезегінде топтың социограммасы мен социоматрицасын жасауға мүмкіндік береді. Социометрия топ ішіндегі қатынастар заңдарын қалыптастыруға мүмкіндік тудырды.</w:t>
      </w:r>
    </w:p>
    <w:p w:rsidR="005E0975" w:rsidRDefault="005E0975" w:rsidP="005E0975">
      <w:pPr>
        <w:ind w:firstLine="567"/>
        <w:jc w:val="both"/>
        <w:rPr>
          <w:rFonts w:ascii="Times New Roman" w:eastAsia="Times New Roman" w:hAnsi="Times New Roman"/>
          <w:sz w:val="24"/>
          <w:szCs w:val="24"/>
          <w:lang w:val="kk-KZ" w:eastAsia="ru-RU"/>
        </w:rPr>
      </w:pPr>
    </w:p>
    <w:p w:rsidR="005E0975" w:rsidRDefault="005E0975" w:rsidP="005E0975">
      <w:pPr>
        <w:shd w:val="clear" w:color="auto" w:fill="FFFFFF"/>
        <w:spacing w:before="72"/>
        <w:outlineLvl w:val="3"/>
        <w:rPr>
          <w:rFonts w:ascii="Arial" w:eastAsia="Times New Roman" w:hAnsi="Arial" w:cs="Arial"/>
          <w:b/>
          <w:bCs/>
          <w:color w:val="000000"/>
          <w:sz w:val="18"/>
          <w:szCs w:val="18"/>
          <w:lang w:val="kk-KZ" w:eastAsia="ru-RU"/>
        </w:rPr>
      </w:pPr>
      <w:r>
        <w:rPr>
          <w:rFonts w:ascii="Arial" w:eastAsia="Times New Roman" w:hAnsi="Arial" w:cs="Arial"/>
          <w:b/>
          <w:bCs/>
          <w:color w:val="000000"/>
          <w:sz w:val="18"/>
          <w:lang w:val="kk-KZ" w:eastAsia="ru-RU"/>
        </w:rPr>
        <w:t>Пример социометрической карточки</w:t>
      </w:r>
    </w:p>
    <w:p w:rsidR="005E0975" w:rsidRDefault="005E0975" w:rsidP="005E0975">
      <w:pPr>
        <w:shd w:val="clear" w:color="auto" w:fill="FFFFFF"/>
        <w:spacing w:before="120" w:after="120"/>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В карточке каждый член группы должен указать 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tbl>
      <w:tblPr>
        <w:tblW w:w="0" w:type="auto"/>
        <w:tblBorders>
          <w:top w:val="single" w:sz="4" w:space="0" w:color="A3BFB1"/>
          <w:left w:val="single" w:sz="4" w:space="0" w:color="A3BFB1"/>
          <w:bottom w:val="single" w:sz="4" w:space="0" w:color="A3BFB1"/>
          <w:right w:val="single" w:sz="4" w:space="0" w:color="A3BFB1"/>
        </w:tblBorders>
        <w:shd w:val="clear" w:color="auto" w:fill="FFFFFF"/>
        <w:tblLook w:val="04A0" w:firstRow="1" w:lastRow="0" w:firstColumn="1" w:lastColumn="0" w:noHBand="0" w:noVBand="1"/>
      </w:tblPr>
      <w:tblGrid>
        <w:gridCol w:w="297"/>
        <w:gridCol w:w="702"/>
        <w:gridCol w:w="5215"/>
        <w:gridCol w:w="750"/>
        <w:gridCol w:w="750"/>
        <w:gridCol w:w="750"/>
        <w:gridCol w:w="750"/>
      </w:tblGrid>
      <w:tr w:rsidR="005E0975" w:rsidTr="005E0975">
        <w:tc>
          <w:tcPr>
            <w:tcW w:w="0" w:type="auto"/>
            <w:gridSpan w:val="7"/>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before="240" w:after="24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Социометрическая карточка</w:t>
            </w:r>
          </w:p>
        </w:tc>
      </w:tr>
      <w:tr w:rsidR="005E0975" w:rsidTr="005E0975">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before="240" w:after="24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before="240" w:after="24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Тип</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before="240" w:after="24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Критерии</w:t>
            </w:r>
          </w:p>
        </w:tc>
        <w:tc>
          <w:tcPr>
            <w:tcW w:w="0" w:type="auto"/>
            <w:gridSpan w:val="4"/>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before="240" w:after="24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Выборы</w:t>
            </w:r>
          </w:p>
        </w:tc>
      </w:tr>
      <w:tr w:rsidR="005E0975" w:rsidTr="005E0975">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before="240" w:after="240"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before="240" w:after="240"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Работа</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before="240" w:after="240"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а) Кого бы вы хотели выбрать своим бригадиром?</w:t>
            </w:r>
          </w:p>
          <w:p w:rsidR="005E0975" w:rsidRDefault="005E0975">
            <w:pPr>
              <w:spacing w:before="120" w:after="120"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б) Кого бы вы не хотели выбрать своим бригадиром?</w:t>
            </w:r>
          </w:p>
        </w:tc>
        <w:tc>
          <w:tcPr>
            <w:tcW w:w="750" w:type="dxa"/>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rPr>
                <w:rFonts w:ascii="Arial" w:eastAsia="Times New Roman" w:hAnsi="Arial" w:cs="Arial"/>
                <w:color w:val="252525"/>
                <w:sz w:val="18"/>
                <w:szCs w:val="18"/>
                <w:lang w:eastAsia="ru-RU"/>
              </w:rPr>
            </w:pPr>
          </w:p>
        </w:tc>
        <w:tc>
          <w:tcPr>
            <w:tcW w:w="750" w:type="dxa"/>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uppressAutoHyphens w:val="0"/>
              <w:spacing w:line="276" w:lineRule="auto"/>
              <w:rPr>
                <w:rFonts w:asciiTheme="minorHAnsi" w:eastAsiaTheme="minorHAnsi" w:hAnsiTheme="minorHAnsi" w:cstheme="minorBidi"/>
                <w:sz w:val="20"/>
                <w:szCs w:val="20"/>
                <w:lang w:eastAsia="ru-RU"/>
              </w:rPr>
            </w:pPr>
          </w:p>
        </w:tc>
        <w:tc>
          <w:tcPr>
            <w:tcW w:w="750" w:type="dxa"/>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uppressAutoHyphens w:val="0"/>
              <w:spacing w:line="276" w:lineRule="auto"/>
              <w:rPr>
                <w:rFonts w:asciiTheme="minorHAnsi" w:eastAsiaTheme="minorHAnsi" w:hAnsiTheme="minorHAnsi" w:cstheme="minorBidi"/>
                <w:sz w:val="20"/>
                <w:szCs w:val="20"/>
                <w:lang w:eastAsia="ru-RU"/>
              </w:rPr>
            </w:pPr>
          </w:p>
        </w:tc>
        <w:tc>
          <w:tcPr>
            <w:tcW w:w="750" w:type="dxa"/>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uppressAutoHyphens w:val="0"/>
              <w:spacing w:line="276" w:lineRule="auto"/>
              <w:rPr>
                <w:rFonts w:asciiTheme="minorHAnsi" w:eastAsiaTheme="minorHAnsi" w:hAnsiTheme="minorHAnsi" w:cstheme="minorBidi"/>
                <w:sz w:val="20"/>
                <w:szCs w:val="20"/>
                <w:lang w:eastAsia="ru-RU"/>
              </w:rPr>
            </w:pPr>
          </w:p>
        </w:tc>
      </w:tr>
      <w:tr w:rsidR="005E0975" w:rsidTr="005E0975">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Досуг</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а) Кого бы вы хотели пригласить на встречу Нового года?</w:t>
            </w:r>
          </w:p>
          <w:p w:rsidR="005E0975" w:rsidRDefault="005E0975">
            <w:pPr>
              <w:spacing w:before="120" w:after="120" w:line="276" w:lineRule="auto"/>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б) Кого бы вы не хотели пригласить на встречу Нового года?</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rPr>
                <w:rFonts w:ascii="Arial" w:eastAsia="Times New Roman" w:hAnsi="Arial" w:cs="Arial"/>
                <w:color w:val="252525"/>
                <w:sz w:val="18"/>
                <w:szCs w:val="18"/>
                <w:lang w:eastAsia="ru-RU"/>
              </w:rPr>
            </w:pP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uppressAutoHyphens w:val="0"/>
              <w:spacing w:line="276" w:lineRule="auto"/>
              <w:rPr>
                <w:rFonts w:asciiTheme="minorHAnsi" w:eastAsiaTheme="minorHAnsi" w:hAnsiTheme="minorHAnsi" w:cstheme="minorBidi"/>
                <w:sz w:val="20"/>
                <w:szCs w:val="20"/>
                <w:lang w:eastAsia="ru-RU"/>
              </w:rPr>
            </w:pP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uppressAutoHyphens w:val="0"/>
              <w:spacing w:line="276" w:lineRule="auto"/>
              <w:rPr>
                <w:rFonts w:asciiTheme="minorHAnsi" w:eastAsiaTheme="minorHAnsi" w:hAnsiTheme="minorHAnsi" w:cstheme="minorBidi"/>
                <w:sz w:val="20"/>
                <w:szCs w:val="20"/>
                <w:lang w:eastAsia="ru-RU"/>
              </w:rPr>
            </w:pP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uppressAutoHyphens w:val="0"/>
              <w:spacing w:line="276" w:lineRule="auto"/>
              <w:rPr>
                <w:rFonts w:asciiTheme="minorHAnsi" w:eastAsiaTheme="minorHAnsi" w:hAnsiTheme="minorHAnsi" w:cstheme="minorBidi"/>
                <w:sz w:val="20"/>
                <w:szCs w:val="20"/>
                <w:lang w:eastAsia="ru-RU"/>
              </w:rPr>
            </w:pPr>
          </w:p>
        </w:tc>
      </w:tr>
    </w:tbl>
    <w:p w:rsidR="005E0975" w:rsidRDefault="005E0975" w:rsidP="005E0975">
      <w:pPr>
        <w:shd w:val="clear" w:color="auto" w:fill="FFFFFF"/>
        <w:spacing w:before="120" w:after="120"/>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Определение числа выборов для разных по численности групп, но с заранее заданной величиной Р(А) в пределах 0,14–0,25 можно произвести, пользуясь специальной таблицей:</w:t>
      </w:r>
    </w:p>
    <w:p w:rsidR="005E0975" w:rsidRDefault="005E0975" w:rsidP="005E0975">
      <w:pPr>
        <w:shd w:val="clear" w:color="auto" w:fill="FFFFFF"/>
        <w:spacing w:before="72"/>
        <w:outlineLvl w:val="3"/>
        <w:rPr>
          <w:rFonts w:ascii="Arial" w:eastAsia="Times New Roman" w:hAnsi="Arial" w:cs="Arial"/>
          <w:b/>
          <w:bCs/>
          <w:color w:val="000000"/>
          <w:sz w:val="18"/>
          <w:szCs w:val="18"/>
          <w:lang w:eastAsia="ru-RU"/>
        </w:rPr>
      </w:pPr>
      <w:r>
        <w:rPr>
          <w:rFonts w:ascii="Arial" w:eastAsia="Times New Roman" w:hAnsi="Arial" w:cs="Arial"/>
          <w:b/>
          <w:bCs/>
          <w:color w:val="000000"/>
          <w:sz w:val="18"/>
          <w:lang w:eastAsia="ru-RU"/>
        </w:rPr>
        <w:t>Величины ограничения социометрических выборов</w:t>
      </w:r>
    </w:p>
    <w:tbl>
      <w:tblPr>
        <w:tblW w:w="0" w:type="auto"/>
        <w:tblBorders>
          <w:top w:val="single" w:sz="4" w:space="0" w:color="A3BFB1"/>
          <w:left w:val="single" w:sz="4" w:space="0" w:color="A3BFB1"/>
          <w:bottom w:val="single" w:sz="4" w:space="0" w:color="A3BFB1"/>
          <w:right w:val="single" w:sz="4" w:space="0" w:color="A3BFB1"/>
        </w:tblBorders>
        <w:shd w:val="clear" w:color="auto" w:fill="FFFFFF"/>
        <w:tblLook w:val="04A0" w:firstRow="1" w:lastRow="0" w:firstColumn="1" w:lastColumn="0" w:noHBand="0" w:noVBand="1"/>
      </w:tblPr>
      <w:tblGrid>
        <w:gridCol w:w="1909"/>
        <w:gridCol w:w="1815"/>
        <w:gridCol w:w="2295"/>
      </w:tblGrid>
      <w:tr w:rsidR="005E0975" w:rsidTr="005E0975">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before="240" w:after="24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lastRenderedPageBreak/>
              <w:t>Число членов групп</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before="240" w:after="24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Социометрическое</w:t>
            </w:r>
          </w:p>
          <w:p w:rsidR="005E0975" w:rsidRDefault="005E0975">
            <w:pPr>
              <w:spacing w:before="120" w:after="12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ограничение d</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5E0975" w:rsidRDefault="005E0975">
            <w:pPr>
              <w:spacing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Вероятность</w:t>
            </w:r>
          </w:p>
          <w:p w:rsidR="005E0975" w:rsidRDefault="005E0975">
            <w:pPr>
              <w:spacing w:before="120" w:after="120" w:line="276" w:lineRule="auto"/>
              <w:jc w:val="center"/>
              <w:rPr>
                <w:rFonts w:ascii="Arial" w:eastAsia="Times New Roman" w:hAnsi="Arial" w:cs="Arial"/>
                <w:b/>
                <w:bCs/>
                <w:color w:val="252525"/>
                <w:sz w:val="18"/>
                <w:szCs w:val="18"/>
                <w:lang w:eastAsia="ru-RU"/>
              </w:rPr>
            </w:pPr>
            <w:r>
              <w:rPr>
                <w:rFonts w:ascii="Arial" w:eastAsia="Times New Roman" w:hAnsi="Arial" w:cs="Arial"/>
                <w:b/>
                <w:bCs/>
                <w:color w:val="252525"/>
                <w:sz w:val="18"/>
                <w:szCs w:val="18"/>
                <w:lang w:eastAsia="ru-RU"/>
              </w:rPr>
              <w:t>случайного выбора Р(А)</w:t>
            </w:r>
          </w:p>
        </w:tc>
      </w:tr>
      <w:tr w:rsidR="005E0975" w:rsidTr="005E0975">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5–7</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8–11</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12–16</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17–21</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22–26</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27–31</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32–36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1</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2</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3</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4</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5</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6</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5E0975" w:rsidRDefault="005E0975">
            <w:pPr>
              <w:spacing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0,20–0,14</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0,25–0,18</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0,25–0,19</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0,23–0,19</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0,22–0,19</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0,22–0,19</w:t>
            </w:r>
          </w:p>
          <w:p w:rsidR="005E0975" w:rsidRDefault="005E0975">
            <w:pPr>
              <w:spacing w:before="120" w:after="120" w:line="276" w:lineRule="auto"/>
              <w:jc w:val="center"/>
              <w:rPr>
                <w:rFonts w:ascii="Arial" w:eastAsia="Times New Roman" w:hAnsi="Arial" w:cs="Arial"/>
                <w:color w:val="252525"/>
                <w:sz w:val="18"/>
                <w:szCs w:val="18"/>
                <w:lang w:eastAsia="ru-RU"/>
              </w:rPr>
            </w:pPr>
            <w:r>
              <w:rPr>
                <w:rFonts w:ascii="Arial" w:eastAsia="Times New Roman" w:hAnsi="Arial" w:cs="Arial"/>
                <w:color w:val="252525"/>
                <w:sz w:val="18"/>
                <w:szCs w:val="18"/>
                <w:lang w:eastAsia="ru-RU"/>
              </w:rPr>
              <w:t>0,21–0,19</w:t>
            </w:r>
          </w:p>
        </w:tc>
      </w:tr>
    </w:tbl>
    <w:p w:rsidR="005E0975" w:rsidRDefault="005E0975" w:rsidP="005E0975">
      <w:pPr>
        <w:rPr>
          <w:lang w:val="en-US"/>
        </w:rPr>
      </w:pPr>
    </w:p>
    <w:p w:rsidR="005E0975" w:rsidRDefault="005E0975" w:rsidP="005E0975">
      <w:pPr>
        <w:pStyle w:val="2"/>
        <w:pBdr>
          <w:bottom w:val="single" w:sz="4" w:space="0" w:color="AAAAAA"/>
        </w:pBdr>
        <w:shd w:val="clear" w:color="auto" w:fill="FFFFFF"/>
        <w:spacing w:before="240" w:after="60"/>
        <w:rPr>
          <w:rFonts w:ascii="Georgia" w:hAnsi="Georgia"/>
          <w:b w:val="0"/>
          <w:bCs w:val="0"/>
          <w:color w:val="000000"/>
        </w:rPr>
      </w:pPr>
      <w:r>
        <w:rPr>
          <w:noProof/>
          <w:lang w:eastAsia="ru-RU"/>
        </w:rPr>
        <w:drawing>
          <wp:anchor distT="0" distB="0" distL="114300" distR="114300" simplePos="0" relativeHeight="251659264" behindDoc="0" locked="0" layoutInCell="1" allowOverlap="1">
            <wp:simplePos x="0" y="0"/>
            <wp:positionH relativeFrom="column">
              <wp:posOffset>3161030</wp:posOffset>
            </wp:positionH>
            <wp:positionV relativeFrom="paragraph">
              <wp:posOffset>221615</wp:posOffset>
            </wp:positionV>
            <wp:extent cx="2787650" cy="2552065"/>
            <wp:effectExtent l="0" t="0" r="0" b="635"/>
            <wp:wrapSquare wrapText="bothSides"/>
            <wp:docPr id="29" name="Рисунок 29" descr="Символы-социограмм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имволы-социограммы.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7650" cy="2552065"/>
                    </a:xfrm>
                    <a:prstGeom prst="rect">
                      <a:avLst/>
                    </a:prstGeom>
                    <a:noFill/>
                  </pic:spPr>
                </pic:pic>
              </a:graphicData>
            </a:graphic>
            <wp14:sizeRelH relativeFrom="page">
              <wp14:pctWidth>0</wp14:pctWidth>
            </wp14:sizeRelH>
            <wp14:sizeRelV relativeFrom="page">
              <wp14:pctHeight>0</wp14:pctHeight>
            </wp14:sizeRelV>
          </wp:anchor>
        </w:drawing>
      </w:r>
      <w:r>
        <w:rPr>
          <w:rStyle w:val="mw-headline"/>
          <w:rFonts w:ascii="Georgia" w:hAnsi="Georgia"/>
          <w:b w:val="0"/>
          <w:bCs w:val="0"/>
          <w:color w:val="000000"/>
        </w:rPr>
        <w:t>Уловные обозначения социограммы</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Социограммная техника является существенным дополнением к табличному подходу в анализе социометрического материала, ибо он дает возможность более глубокого качественного описания и наглядного представления групповых явлений.</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Анализ социограммы начинается с отыскания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Пользуясь только социометрической матрицей, трудно в деталях представить картину взаимоотношений, сложившихся в группе. Для получения более наглядного их описания прибегают к социограммам.</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Они бывают двух типов:</w:t>
      </w:r>
    </w:p>
    <w:p w:rsidR="005E0975" w:rsidRDefault="005E0975" w:rsidP="005E0975">
      <w:pPr>
        <w:numPr>
          <w:ilvl w:val="0"/>
          <w:numId w:val="8"/>
        </w:numPr>
        <w:shd w:val="clear" w:color="auto" w:fill="FFFFFF"/>
        <w:suppressAutoHyphens w:val="0"/>
        <w:spacing w:before="100" w:beforeAutospacing="1" w:after="24"/>
        <w:ind w:left="384"/>
        <w:rPr>
          <w:rFonts w:ascii="Arial" w:hAnsi="Arial" w:cs="Arial"/>
          <w:color w:val="252525"/>
          <w:sz w:val="18"/>
          <w:szCs w:val="18"/>
        </w:rPr>
      </w:pPr>
      <w:r>
        <w:rPr>
          <w:rFonts w:ascii="Arial" w:hAnsi="Arial" w:cs="Arial"/>
          <w:color w:val="252525"/>
          <w:sz w:val="18"/>
          <w:szCs w:val="18"/>
        </w:rPr>
        <w:t>групповые</w:t>
      </w:r>
    </w:p>
    <w:p w:rsidR="005E0975" w:rsidRDefault="005E0975" w:rsidP="005E0975">
      <w:pPr>
        <w:numPr>
          <w:ilvl w:val="0"/>
          <w:numId w:val="8"/>
        </w:numPr>
        <w:shd w:val="clear" w:color="auto" w:fill="FFFFFF"/>
        <w:suppressAutoHyphens w:val="0"/>
        <w:spacing w:before="100" w:beforeAutospacing="1" w:after="24"/>
        <w:ind w:left="384"/>
        <w:rPr>
          <w:rFonts w:ascii="Arial" w:hAnsi="Arial" w:cs="Arial"/>
          <w:color w:val="252525"/>
          <w:sz w:val="18"/>
          <w:szCs w:val="18"/>
        </w:rPr>
      </w:pPr>
      <w:r>
        <w:rPr>
          <w:rFonts w:ascii="Arial" w:hAnsi="Arial" w:cs="Arial"/>
          <w:color w:val="252525"/>
          <w:sz w:val="18"/>
          <w:szCs w:val="18"/>
        </w:rPr>
        <w:t>индивидуальные</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Первые изображают картину взаимоотношений в группе в целом, вторые – систему отношений, существующих у интересующего исследователя индивида с остальными членами его группы.</w:t>
      </w:r>
    </w:p>
    <w:p w:rsidR="005E0975" w:rsidRDefault="005E0975" w:rsidP="005E0975">
      <w:pPr>
        <w:pStyle w:val="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Групповые социограммы</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Групповая социограмма имеет два варианта:</w:t>
      </w:r>
      <w:r>
        <w:rPr>
          <w:rStyle w:val="apple-converted-space"/>
          <w:rFonts w:ascii="Arial" w:hAnsi="Arial" w:cs="Arial"/>
          <w:color w:val="252525"/>
          <w:sz w:val="18"/>
          <w:szCs w:val="18"/>
        </w:rPr>
        <w:t> </w:t>
      </w:r>
      <w:r>
        <w:rPr>
          <w:rFonts w:ascii="Arial" w:hAnsi="Arial" w:cs="Arial"/>
          <w:i/>
          <w:iCs/>
          <w:color w:val="252525"/>
          <w:sz w:val="18"/>
          <w:szCs w:val="18"/>
        </w:rPr>
        <w:t>конвенциональная социограмма</w:t>
      </w:r>
      <w:r>
        <w:rPr>
          <w:rStyle w:val="apple-converted-space"/>
          <w:rFonts w:ascii="Arial" w:hAnsi="Arial" w:cs="Arial"/>
          <w:color w:val="252525"/>
          <w:sz w:val="18"/>
          <w:szCs w:val="18"/>
        </w:rPr>
        <w:t> </w:t>
      </w:r>
      <w:r>
        <w:rPr>
          <w:rFonts w:ascii="Arial" w:hAnsi="Arial" w:cs="Arial"/>
          <w:color w:val="252525"/>
          <w:sz w:val="18"/>
          <w:szCs w:val="18"/>
        </w:rPr>
        <w:t>и</w:t>
      </w:r>
      <w:r>
        <w:rPr>
          <w:rStyle w:val="apple-converted-space"/>
          <w:rFonts w:ascii="Arial" w:hAnsi="Arial" w:cs="Arial"/>
          <w:color w:val="252525"/>
          <w:sz w:val="18"/>
          <w:szCs w:val="18"/>
        </w:rPr>
        <w:t> </w:t>
      </w:r>
      <w:r>
        <w:rPr>
          <w:rFonts w:ascii="Arial" w:hAnsi="Arial" w:cs="Arial"/>
          <w:i/>
          <w:iCs/>
          <w:color w:val="252525"/>
          <w:sz w:val="18"/>
          <w:szCs w:val="18"/>
        </w:rPr>
        <w:t>социограмма-мишень.</w:t>
      </w:r>
    </w:p>
    <w:p w:rsidR="005E0975" w:rsidRDefault="005E0975" w:rsidP="005E0975">
      <w:pPr>
        <w:pStyle w:val="3"/>
        <w:shd w:val="clear" w:color="auto" w:fill="FFFFFF"/>
        <w:spacing w:before="72"/>
        <w:rPr>
          <w:rStyle w:val="mw-headline"/>
          <w:color w:val="000000"/>
          <w:sz w:val="29"/>
          <w:szCs w:val="29"/>
        </w:rPr>
      </w:pPr>
      <w:r>
        <w:rPr>
          <w:rStyle w:val="mw-headline"/>
          <w:rFonts w:ascii="Arial" w:hAnsi="Arial" w:cs="Arial"/>
          <w:color w:val="000000"/>
          <w:sz w:val="29"/>
          <w:szCs w:val="29"/>
        </w:rPr>
        <w:t>Конвенциональная социограмма</w:t>
      </w:r>
    </w:p>
    <w:p w:rsidR="005E0975" w:rsidRDefault="005E0975" w:rsidP="005E0975"/>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На конвенциональной социограмме индивиды, составляющие группу, изображаются в виде кружочков, соединенных между собой стрелками, символизирующими социометрические выборы или отклонения. При построении конвенциональной социограммы индивиды располагаются по вертикали в соответствии с количеством полученных ими выборов таким образом, чтобы в верхней части социограммы оказались те, кто получил наибольшее количество выборов. Индивидов необходимо располагать на таком расстоянии друг от друга, чтобы оно было пропорционально порядку выбора.</w:t>
      </w:r>
    </w:p>
    <w:p w:rsidR="005E0975" w:rsidRDefault="005E0975" w:rsidP="005E0975">
      <w:pPr>
        <w:shd w:val="clear" w:color="auto" w:fill="FFFFFF"/>
        <w:jc w:val="center"/>
        <w:rPr>
          <w:rFonts w:ascii="Arial" w:hAnsi="Arial" w:cs="Arial"/>
          <w:b/>
          <w:bCs/>
          <w:color w:val="252525"/>
          <w:sz w:val="18"/>
          <w:szCs w:val="18"/>
        </w:rPr>
      </w:pPr>
      <w:r>
        <w:rPr>
          <w:rFonts w:ascii="Arial" w:hAnsi="Arial" w:cs="Arial"/>
          <w:b/>
          <w:bCs/>
          <w:color w:val="252525"/>
          <w:sz w:val="18"/>
          <w:szCs w:val="18"/>
        </w:rPr>
        <w:t>Конвенциональная социограмма, изображающая отношения в группе из 11 человек</w:t>
      </w:r>
    </w:p>
    <w:p w:rsidR="005E0975" w:rsidRDefault="005E0975" w:rsidP="005E0975">
      <w:pPr>
        <w:shd w:val="clear" w:color="auto" w:fill="FFFFFF"/>
        <w:jc w:val="center"/>
        <w:rPr>
          <w:rFonts w:ascii="Arial" w:hAnsi="Arial" w:cs="Arial"/>
          <w:color w:val="252525"/>
          <w:sz w:val="18"/>
          <w:szCs w:val="18"/>
          <w:lang w:val="en-US"/>
        </w:rPr>
      </w:pPr>
      <w:r>
        <w:rPr>
          <w:noProof/>
          <w:lang w:eastAsia="ru-RU"/>
        </w:rPr>
        <w:lastRenderedPageBreak/>
        <w:drawing>
          <wp:inline distT="0" distB="0" distL="0" distR="0">
            <wp:extent cx="2717800" cy="1282700"/>
            <wp:effectExtent l="0" t="0" r="6350" b="0"/>
            <wp:docPr id="28" name="Рисунок 28" descr="Конвенциональная-социограм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нвенциональная-социограмма.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7800" cy="1282700"/>
                    </a:xfrm>
                    <a:prstGeom prst="rect">
                      <a:avLst/>
                    </a:prstGeom>
                    <a:noFill/>
                    <a:ln>
                      <a:noFill/>
                    </a:ln>
                  </pic:spPr>
                </pic:pic>
              </a:graphicData>
            </a:graphic>
          </wp:inline>
        </w:drawing>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 xml:space="preserve">Если, например, два индивида, </w:t>
      </w:r>
      <w:proofErr w:type="gramStart"/>
      <w:r>
        <w:rPr>
          <w:rFonts w:ascii="Arial" w:hAnsi="Arial" w:cs="Arial"/>
          <w:color w:val="252525"/>
          <w:sz w:val="18"/>
          <w:szCs w:val="18"/>
        </w:rPr>
        <w:t>А</w:t>
      </w:r>
      <w:proofErr w:type="gramEnd"/>
      <w:r>
        <w:rPr>
          <w:rFonts w:ascii="Arial" w:hAnsi="Arial" w:cs="Arial"/>
          <w:color w:val="252525"/>
          <w:sz w:val="18"/>
          <w:szCs w:val="18"/>
        </w:rPr>
        <w:t xml:space="preserve"> и Г, выбрали друг друга в первую очередь, то расстояние между изображающими их кружочками на рисунке должно быть минимальным; если индивид Д выбрал А в третью очередь, то длина стрелки, соединяющей А и Д, должна быть примерно в три раза больше, чем длина стрелки, соединяющей А и Г.</w:t>
      </w:r>
    </w:p>
    <w:p w:rsidR="005E0975" w:rsidRDefault="005E0975" w:rsidP="005E0975">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Социограмма-мишень</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Второй тип групповой социограммы – социограмма-мишень – представляет собой систему концентрических окружностей, количество которых равно максимальному количеству выборов, полученных в группе. Все члены группы располагаются на окружностях в соответствии с количеством полученных выборов. Вся социограмма-мишень делится на секторы по социально-демографическим характеристикам группы (пол, возраст и т. п.).</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lang w:val="en-US"/>
        </w:rPr>
      </w:pPr>
      <w:r>
        <w:rPr>
          <w:noProof/>
        </w:rPr>
        <w:drawing>
          <wp:inline distT="0" distB="0" distL="0" distR="0">
            <wp:extent cx="2692400" cy="2273300"/>
            <wp:effectExtent l="0" t="0" r="0" b="0"/>
            <wp:docPr id="27" name="Рисунок 27" descr="Социограмма-мишен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оциограмма-мишень.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400" cy="2273300"/>
                    </a:xfrm>
                    <a:prstGeom prst="rect">
                      <a:avLst/>
                    </a:prstGeom>
                    <a:noFill/>
                    <a:ln>
                      <a:noFill/>
                    </a:ln>
                  </pic:spPr>
                </pic:pic>
              </a:graphicData>
            </a:graphic>
          </wp:inline>
        </w:drawing>
      </w:r>
    </w:p>
    <w:p w:rsidR="005E0975" w:rsidRDefault="005E0975" w:rsidP="005E0975">
      <w:pPr>
        <w:pStyle w:val="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Индивидуальные социограммы</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rPr>
      </w:pPr>
      <w:r>
        <w:rPr>
          <w:rFonts w:ascii="Arial" w:hAnsi="Arial" w:cs="Arial"/>
          <w:color w:val="252525"/>
          <w:sz w:val="18"/>
          <w:szCs w:val="18"/>
        </w:rPr>
        <w:t>Для более наглядного представления о положении отдельных лиц в группе нередко строят индивидуальные социограммы, которые изображают индивида в совокупности всех его связей с другими членами группы.</w:t>
      </w:r>
    </w:p>
    <w:p w:rsidR="005E0975" w:rsidRDefault="005E0975" w:rsidP="005E0975">
      <w:pPr>
        <w:pStyle w:val="a5"/>
        <w:shd w:val="clear" w:color="auto" w:fill="FFFFFF"/>
        <w:spacing w:before="120" w:beforeAutospacing="0" w:after="120" w:afterAutospacing="0"/>
        <w:rPr>
          <w:rFonts w:ascii="Arial" w:hAnsi="Arial" w:cs="Arial"/>
          <w:color w:val="252525"/>
          <w:sz w:val="18"/>
          <w:szCs w:val="18"/>
          <w:lang w:val="en-US"/>
        </w:rPr>
      </w:pPr>
      <w:r>
        <w:rPr>
          <w:noProof/>
        </w:rPr>
        <w:drawing>
          <wp:inline distT="0" distB="0" distL="0" distR="0">
            <wp:extent cx="3187700" cy="2057400"/>
            <wp:effectExtent l="0" t="0" r="0" b="0"/>
            <wp:docPr id="26" name="Рисунок 26" descr="Индивидуальные-социограмм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дивидуальные-социограммы.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7700" cy="2057400"/>
                    </a:xfrm>
                    <a:prstGeom prst="rect">
                      <a:avLst/>
                    </a:prstGeom>
                    <a:noFill/>
                    <a:ln>
                      <a:noFill/>
                    </a:ln>
                  </pic:spPr>
                </pic:pic>
              </a:graphicData>
            </a:graphic>
          </wp:inline>
        </w:drawing>
      </w:r>
    </w:p>
    <w:p w:rsidR="005E0975" w:rsidRDefault="005E0975" w:rsidP="005E0975">
      <w:pPr>
        <w:jc w:val="center"/>
        <w:rPr>
          <w:rFonts w:ascii="Times New Roman" w:hAnsi="Times New Roman"/>
          <w:b/>
          <w:sz w:val="24"/>
          <w:szCs w:val="24"/>
          <w:lang w:val="kk-KZ" w:eastAsia="en-US"/>
        </w:rPr>
      </w:pPr>
      <w:r>
        <w:rPr>
          <w:rFonts w:ascii="Times New Roman" w:hAnsi="Times New Roman"/>
          <w:b/>
          <w:sz w:val="24"/>
          <w:szCs w:val="24"/>
          <w:lang w:val="kk-KZ" w:eastAsia="en-US"/>
        </w:rPr>
        <w:t>Лекция 7. Педагогикалық эксперимент</w:t>
      </w:r>
    </w:p>
    <w:p w:rsidR="005E0975" w:rsidRDefault="005E0975" w:rsidP="005E0975">
      <w:pPr>
        <w:jc w:val="center"/>
        <w:rPr>
          <w:rFonts w:ascii="Times New Roman" w:eastAsia="Times New Roman" w:hAnsi="Times New Roman"/>
          <w:b/>
          <w:bCs/>
          <w:i/>
          <w:color w:val="222222"/>
          <w:sz w:val="24"/>
          <w:szCs w:val="24"/>
          <w:lang w:val="kk-KZ"/>
        </w:rPr>
      </w:pPr>
    </w:p>
    <w:p w:rsidR="005E0975" w:rsidRPr="005E0975" w:rsidRDefault="005E0975" w:rsidP="005E0975">
      <w:pPr>
        <w:ind w:firstLine="709"/>
        <w:jc w:val="both"/>
        <w:rPr>
          <w:rFonts w:ascii="Times New Roman" w:hAnsi="Times New Roman"/>
          <w:sz w:val="24"/>
          <w:szCs w:val="24"/>
          <w:lang w:val="en-US"/>
        </w:rPr>
      </w:pPr>
      <w:r>
        <w:rPr>
          <w:rFonts w:ascii="Times New Roman" w:hAnsi="Times New Roman"/>
          <w:sz w:val="24"/>
          <w:szCs w:val="24"/>
        </w:rPr>
        <w:t>Педагогикалық</w:t>
      </w:r>
      <w:r>
        <w:rPr>
          <w:rFonts w:ascii="Times New Roman" w:hAnsi="Times New Roman"/>
          <w:sz w:val="24"/>
          <w:szCs w:val="24"/>
          <w:lang w:val="en-US"/>
        </w:rPr>
        <w:t xml:space="preserve"> </w:t>
      </w:r>
      <w:r>
        <w:rPr>
          <w:rFonts w:ascii="Times New Roman" w:hAnsi="Times New Roman"/>
          <w:sz w:val="24"/>
          <w:szCs w:val="24"/>
        </w:rPr>
        <w:t>экспенимент</w:t>
      </w:r>
      <w:r>
        <w:rPr>
          <w:rFonts w:ascii="Times New Roman" w:hAnsi="Times New Roman"/>
          <w:sz w:val="24"/>
          <w:szCs w:val="24"/>
          <w:lang w:val="en-US"/>
        </w:rPr>
        <w:t xml:space="preserve"> </w:t>
      </w:r>
      <w:r>
        <w:rPr>
          <w:rFonts w:ascii="Times New Roman" w:hAnsi="Times New Roman"/>
          <w:sz w:val="24"/>
          <w:szCs w:val="24"/>
        </w:rPr>
        <w:t>зерттеу</w:t>
      </w:r>
      <w:r>
        <w:rPr>
          <w:rFonts w:ascii="Times New Roman" w:hAnsi="Times New Roman"/>
          <w:sz w:val="24"/>
          <w:szCs w:val="24"/>
          <w:lang w:val="en-US"/>
        </w:rPr>
        <w:t xml:space="preserve"> </w:t>
      </w:r>
      <w:r>
        <w:rPr>
          <w:rFonts w:ascii="Times New Roman" w:hAnsi="Times New Roman"/>
          <w:sz w:val="24"/>
          <w:szCs w:val="24"/>
        </w:rPr>
        <w:t>басында</w:t>
      </w:r>
      <w:r>
        <w:rPr>
          <w:rFonts w:ascii="Times New Roman" w:hAnsi="Times New Roman"/>
          <w:sz w:val="24"/>
          <w:szCs w:val="24"/>
          <w:lang w:val="en-US"/>
        </w:rPr>
        <w:t xml:space="preserve"> </w:t>
      </w:r>
      <w:r>
        <w:rPr>
          <w:rFonts w:ascii="Times New Roman" w:hAnsi="Times New Roman"/>
          <w:sz w:val="24"/>
          <w:szCs w:val="24"/>
        </w:rPr>
        <w:t>қойылған</w:t>
      </w:r>
      <w:r>
        <w:rPr>
          <w:rFonts w:ascii="Times New Roman" w:hAnsi="Times New Roman"/>
          <w:sz w:val="24"/>
          <w:szCs w:val="24"/>
          <w:lang w:val="en-US"/>
        </w:rPr>
        <w:t xml:space="preserve"> </w:t>
      </w:r>
      <w:r>
        <w:rPr>
          <w:rFonts w:ascii="Times New Roman" w:hAnsi="Times New Roman"/>
          <w:sz w:val="24"/>
          <w:szCs w:val="24"/>
        </w:rPr>
        <w:t>ғылыми</w:t>
      </w:r>
      <w:r>
        <w:rPr>
          <w:rFonts w:ascii="Times New Roman" w:hAnsi="Times New Roman"/>
          <w:sz w:val="24"/>
          <w:szCs w:val="24"/>
          <w:lang w:val="en-US"/>
        </w:rPr>
        <w:t xml:space="preserve"> </w:t>
      </w:r>
      <w:r>
        <w:rPr>
          <w:rFonts w:ascii="Times New Roman" w:hAnsi="Times New Roman"/>
          <w:sz w:val="24"/>
          <w:szCs w:val="24"/>
        </w:rPr>
        <w:t>болжамның</w:t>
      </w:r>
      <w:r>
        <w:rPr>
          <w:rFonts w:ascii="Times New Roman" w:hAnsi="Times New Roman"/>
          <w:sz w:val="24"/>
          <w:szCs w:val="24"/>
          <w:lang w:val="en-US"/>
        </w:rPr>
        <w:t xml:space="preserve"> </w:t>
      </w:r>
      <w:r>
        <w:rPr>
          <w:rFonts w:ascii="Times New Roman" w:hAnsi="Times New Roman"/>
          <w:sz w:val="24"/>
          <w:szCs w:val="24"/>
        </w:rPr>
        <w:t>негізділігі</w:t>
      </w:r>
      <w:r>
        <w:rPr>
          <w:rFonts w:ascii="Times New Roman" w:hAnsi="Times New Roman"/>
          <w:sz w:val="24"/>
          <w:szCs w:val="24"/>
          <w:lang w:val="en-US"/>
        </w:rPr>
        <w:t xml:space="preserve"> </w:t>
      </w:r>
      <w:r>
        <w:rPr>
          <w:rFonts w:ascii="Times New Roman" w:hAnsi="Times New Roman"/>
          <w:sz w:val="24"/>
          <w:szCs w:val="24"/>
        </w:rPr>
        <w:t>мен</w:t>
      </w:r>
      <w:r>
        <w:rPr>
          <w:rFonts w:ascii="Times New Roman" w:hAnsi="Times New Roman"/>
          <w:sz w:val="24"/>
          <w:szCs w:val="24"/>
          <w:lang w:val="en-US"/>
        </w:rPr>
        <w:t xml:space="preserve"> </w:t>
      </w:r>
      <w:r>
        <w:rPr>
          <w:rFonts w:ascii="Times New Roman" w:hAnsi="Times New Roman"/>
          <w:sz w:val="24"/>
          <w:szCs w:val="24"/>
        </w:rPr>
        <w:t>дұрыстығын</w:t>
      </w:r>
      <w:r>
        <w:rPr>
          <w:rFonts w:ascii="Times New Roman" w:hAnsi="Times New Roman"/>
          <w:sz w:val="24"/>
          <w:szCs w:val="24"/>
          <w:lang w:val="en-US"/>
        </w:rPr>
        <w:t xml:space="preserve"> </w:t>
      </w:r>
      <w:r>
        <w:rPr>
          <w:rFonts w:ascii="Times New Roman" w:hAnsi="Times New Roman"/>
          <w:sz w:val="24"/>
          <w:szCs w:val="24"/>
        </w:rPr>
        <w:t>айқындауда</w:t>
      </w:r>
      <w:r>
        <w:rPr>
          <w:rFonts w:ascii="Times New Roman" w:hAnsi="Times New Roman"/>
          <w:sz w:val="24"/>
          <w:szCs w:val="24"/>
          <w:lang w:val="en-US"/>
        </w:rPr>
        <w:t xml:space="preserve"> </w:t>
      </w:r>
      <w:r>
        <w:rPr>
          <w:rFonts w:ascii="Times New Roman" w:hAnsi="Times New Roman"/>
          <w:sz w:val="24"/>
          <w:szCs w:val="24"/>
        </w:rPr>
        <w:t>дәлелді</w:t>
      </w:r>
      <w:r>
        <w:rPr>
          <w:rFonts w:ascii="Times New Roman" w:hAnsi="Times New Roman"/>
          <w:sz w:val="24"/>
          <w:szCs w:val="24"/>
          <w:lang w:val="en-US"/>
        </w:rPr>
        <w:t xml:space="preserve"> </w:t>
      </w:r>
      <w:r>
        <w:rPr>
          <w:rFonts w:ascii="Times New Roman" w:hAnsi="Times New Roman"/>
          <w:sz w:val="24"/>
          <w:szCs w:val="24"/>
        </w:rPr>
        <w:t>тексеру</w:t>
      </w:r>
      <w:r>
        <w:rPr>
          <w:rFonts w:ascii="Times New Roman" w:hAnsi="Times New Roman"/>
          <w:sz w:val="24"/>
          <w:szCs w:val="24"/>
          <w:lang w:val="en-US"/>
        </w:rPr>
        <w:t xml:space="preserve"> </w:t>
      </w:r>
      <w:r>
        <w:rPr>
          <w:rFonts w:ascii="Times New Roman" w:hAnsi="Times New Roman"/>
          <w:sz w:val="24"/>
          <w:szCs w:val="24"/>
        </w:rPr>
        <w:t>мен</w:t>
      </w:r>
      <w:r>
        <w:rPr>
          <w:rFonts w:ascii="Times New Roman" w:hAnsi="Times New Roman"/>
          <w:sz w:val="24"/>
          <w:szCs w:val="24"/>
          <w:lang w:val="en-US"/>
        </w:rPr>
        <w:t xml:space="preserve"> </w:t>
      </w:r>
      <w:r>
        <w:rPr>
          <w:rFonts w:ascii="Times New Roman" w:hAnsi="Times New Roman"/>
          <w:sz w:val="24"/>
          <w:szCs w:val="24"/>
        </w:rPr>
        <w:t>ғылыми</w:t>
      </w:r>
      <w:r>
        <w:rPr>
          <w:rFonts w:ascii="Times New Roman" w:hAnsi="Times New Roman"/>
          <w:sz w:val="24"/>
          <w:szCs w:val="24"/>
          <w:lang w:val="en-US"/>
        </w:rPr>
        <w:t>-</w:t>
      </w:r>
      <w:r>
        <w:rPr>
          <w:rFonts w:ascii="Times New Roman" w:hAnsi="Times New Roman"/>
          <w:sz w:val="24"/>
          <w:szCs w:val="24"/>
        </w:rPr>
        <w:t>объективтілікті</w:t>
      </w:r>
      <w:r>
        <w:rPr>
          <w:rFonts w:ascii="Times New Roman" w:hAnsi="Times New Roman"/>
          <w:sz w:val="24"/>
          <w:szCs w:val="24"/>
          <w:lang w:val="en-US"/>
        </w:rPr>
        <w:t xml:space="preserve"> </w:t>
      </w:r>
      <w:r>
        <w:rPr>
          <w:rFonts w:ascii="Times New Roman" w:hAnsi="Times New Roman"/>
          <w:sz w:val="24"/>
          <w:szCs w:val="24"/>
        </w:rPr>
        <w:t>қамтамасыз</w:t>
      </w:r>
      <w:r>
        <w:rPr>
          <w:rFonts w:ascii="Times New Roman" w:hAnsi="Times New Roman"/>
          <w:sz w:val="24"/>
          <w:szCs w:val="24"/>
          <w:lang w:val="en-US"/>
        </w:rPr>
        <w:t xml:space="preserve"> </w:t>
      </w:r>
      <w:r>
        <w:rPr>
          <w:rFonts w:ascii="Times New Roman" w:hAnsi="Times New Roman"/>
          <w:sz w:val="24"/>
          <w:szCs w:val="24"/>
        </w:rPr>
        <w:t>ететін</w:t>
      </w:r>
      <w:r>
        <w:rPr>
          <w:rFonts w:ascii="Times New Roman" w:hAnsi="Times New Roman"/>
          <w:sz w:val="24"/>
          <w:szCs w:val="24"/>
          <w:lang w:val="en-US"/>
        </w:rPr>
        <w:t xml:space="preserve"> </w:t>
      </w:r>
      <w:r>
        <w:rPr>
          <w:rFonts w:ascii="Times New Roman" w:hAnsi="Times New Roman"/>
          <w:sz w:val="24"/>
          <w:szCs w:val="24"/>
        </w:rPr>
        <w:t>зерттеудің</w:t>
      </w:r>
      <w:r>
        <w:rPr>
          <w:rFonts w:ascii="Times New Roman" w:hAnsi="Times New Roman"/>
          <w:sz w:val="24"/>
          <w:szCs w:val="24"/>
          <w:lang w:val="en-US"/>
        </w:rPr>
        <w:t xml:space="preserve"> </w:t>
      </w:r>
      <w:r>
        <w:rPr>
          <w:rFonts w:ascii="Times New Roman" w:hAnsi="Times New Roman"/>
          <w:sz w:val="24"/>
          <w:szCs w:val="24"/>
        </w:rPr>
        <w:t>кешенді</w:t>
      </w:r>
      <w:r>
        <w:rPr>
          <w:rFonts w:ascii="Times New Roman" w:hAnsi="Times New Roman"/>
          <w:sz w:val="24"/>
          <w:szCs w:val="24"/>
          <w:lang w:val="en-US"/>
        </w:rPr>
        <w:t xml:space="preserve"> </w:t>
      </w:r>
      <w:r>
        <w:rPr>
          <w:rFonts w:ascii="Times New Roman" w:hAnsi="Times New Roman"/>
          <w:sz w:val="24"/>
          <w:szCs w:val="24"/>
        </w:rPr>
        <w:t>әдістерінің</w:t>
      </w:r>
      <w:r>
        <w:rPr>
          <w:rFonts w:ascii="Times New Roman" w:hAnsi="Times New Roman"/>
          <w:sz w:val="24"/>
          <w:szCs w:val="24"/>
          <w:lang w:val="en-US"/>
        </w:rPr>
        <w:t xml:space="preserve"> </w:t>
      </w:r>
      <w:r>
        <w:rPr>
          <w:rFonts w:ascii="Times New Roman" w:hAnsi="Times New Roman"/>
          <w:sz w:val="24"/>
          <w:szCs w:val="24"/>
        </w:rPr>
        <w:t>бірі</w:t>
      </w:r>
      <w:r>
        <w:rPr>
          <w:rFonts w:ascii="Times New Roman" w:hAnsi="Times New Roman"/>
          <w:sz w:val="24"/>
          <w:szCs w:val="24"/>
          <w:lang w:val="en-US"/>
        </w:rPr>
        <w:t xml:space="preserve">. </w:t>
      </w:r>
      <w:r>
        <w:rPr>
          <w:rFonts w:ascii="Times New Roman" w:hAnsi="Times New Roman"/>
          <w:sz w:val="24"/>
          <w:szCs w:val="24"/>
        </w:rPr>
        <w:t>Ол</w:t>
      </w:r>
      <w:r>
        <w:rPr>
          <w:rFonts w:ascii="Times New Roman" w:hAnsi="Times New Roman"/>
          <w:sz w:val="24"/>
          <w:szCs w:val="24"/>
          <w:lang w:val="en-US"/>
        </w:rPr>
        <w:t xml:space="preserve"> </w:t>
      </w:r>
      <w:r>
        <w:rPr>
          <w:rFonts w:ascii="Times New Roman" w:hAnsi="Times New Roman"/>
          <w:sz w:val="24"/>
          <w:szCs w:val="24"/>
        </w:rPr>
        <w:t>басқа</w:t>
      </w:r>
      <w:r>
        <w:rPr>
          <w:rFonts w:ascii="Times New Roman" w:hAnsi="Times New Roman"/>
          <w:sz w:val="24"/>
          <w:szCs w:val="24"/>
          <w:lang w:val="en-US"/>
        </w:rPr>
        <w:t xml:space="preserve"> </w:t>
      </w:r>
      <w:r>
        <w:rPr>
          <w:rFonts w:ascii="Times New Roman" w:hAnsi="Times New Roman"/>
          <w:sz w:val="24"/>
          <w:szCs w:val="24"/>
        </w:rPr>
        <w:t>зерттеу</w:t>
      </w:r>
      <w:r>
        <w:rPr>
          <w:rFonts w:ascii="Times New Roman" w:hAnsi="Times New Roman"/>
          <w:sz w:val="24"/>
          <w:szCs w:val="24"/>
          <w:lang w:val="en-US"/>
        </w:rPr>
        <w:t xml:space="preserve"> </w:t>
      </w:r>
      <w:r>
        <w:rPr>
          <w:rFonts w:ascii="Times New Roman" w:hAnsi="Times New Roman"/>
          <w:sz w:val="24"/>
          <w:szCs w:val="24"/>
        </w:rPr>
        <w:t>әдістеріне</w:t>
      </w:r>
      <w:r>
        <w:rPr>
          <w:rFonts w:ascii="Times New Roman" w:hAnsi="Times New Roman"/>
          <w:sz w:val="24"/>
          <w:szCs w:val="24"/>
          <w:lang w:val="en-US"/>
        </w:rPr>
        <w:t xml:space="preserve"> </w:t>
      </w:r>
      <w:r>
        <w:rPr>
          <w:rFonts w:ascii="Times New Roman" w:hAnsi="Times New Roman"/>
          <w:sz w:val="24"/>
          <w:szCs w:val="24"/>
        </w:rPr>
        <w:t>қарағанда</w:t>
      </w:r>
      <w:r>
        <w:rPr>
          <w:rFonts w:ascii="Times New Roman" w:hAnsi="Times New Roman"/>
          <w:sz w:val="24"/>
          <w:szCs w:val="24"/>
          <w:lang w:val="en-US"/>
        </w:rPr>
        <w:t xml:space="preserve"> </w:t>
      </w:r>
      <w:r>
        <w:rPr>
          <w:rFonts w:ascii="Times New Roman" w:hAnsi="Times New Roman"/>
          <w:sz w:val="24"/>
          <w:szCs w:val="24"/>
        </w:rPr>
        <w:t>әлеуметтік</w:t>
      </w:r>
      <w:r>
        <w:rPr>
          <w:rFonts w:ascii="Times New Roman" w:hAnsi="Times New Roman"/>
          <w:sz w:val="24"/>
          <w:szCs w:val="24"/>
          <w:lang w:val="en-US"/>
        </w:rPr>
        <w:t xml:space="preserve"> </w:t>
      </w:r>
      <w:r>
        <w:rPr>
          <w:rFonts w:ascii="Times New Roman" w:hAnsi="Times New Roman"/>
          <w:sz w:val="24"/>
          <w:szCs w:val="24"/>
        </w:rPr>
        <w:t>педагогика</w:t>
      </w:r>
      <w:r>
        <w:rPr>
          <w:rFonts w:ascii="Times New Roman" w:hAnsi="Times New Roman"/>
          <w:sz w:val="24"/>
          <w:szCs w:val="24"/>
          <w:lang w:val="en-US"/>
        </w:rPr>
        <w:t xml:space="preserve"> </w:t>
      </w:r>
      <w:r>
        <w:rPr>
          <w:rFonts w:ascii="Times New Roman" w:hAnsi="Times New Roman"/>
          <w:sz w:val="24"/>
          <w:szCs w:val="24"/>
        </w:rPr>
        <w:t>саласында</w:t>
      </w:r>
      <w:r>
        <w:rPr>
          <w:rFonts w:ascii="Times New Roman" w:hAnsi="Times New Roman"/>
          <w:sz w:val="24"/>
          <w:szCs w:val="24"/>
          <w:lang w:val="en-US"/>
        </w:rPr>
        <w:t xml:space="preserve"> </w:t>
      </w:r>
      <w:r>
        <w:rPr>
          <w:rFonts w:ascii="Times New Roman" w:hAnsi="Times New Roman"/>
          <w:sz w:val="24"/>
          <w:szCs w:val="24"/>
        </w:rPr>
        <w:t>енгізілген</w:t>
      </w:r>
      <w:r>
        <w:rPr>
          <w:rFonts w:ascii="Times New Roman" w:hAnsi="Times New Roman"/>
          <w:sz w:val="24"/>
          <w:szCs w:val="24"/>
          <w:lang w:val="en-US"/>
        </w:rPr>
        <w:t xml:space="preserve"> </w:t>
      </w:r>
      <w:r>
        <w:rPr>
          <w:rFonts w:ascii="Times New Roman" w:hAnsi="Times New Roman"/>
          <w:sz w:val="24"/>
          <w:szCs w:val="24"/>
        </w:rPr>
        <w:t>жаңалықтың</w:t>
      </w:r>
      <w:r>
        <w:rPr>
          <w:rFonts w:ascii="Times New Roman" w:hAnsi="Times New Roman"/>
          <w:sz w:val="24"/>
          <w:szCs w:val="24"/>
          <w:lang w:val="en-US"/>
        </w:rPr>
        <w:t xml:space="preserve"> </w:t>
      </w:r>
      <w:r>
        <w:rPr>
          <w:rFonts w:ascii="Times New Roman" w:hAnsi="Times New Roman"/>
          <w:sz w:val="24"/>
          <w:szCs w:val="24"/>
        </w:rPr>
        <w:t>тиімділігін</w:t>
      </w:r>
      <w:r>
        <w:rPr>
          <w:rFonts w:ascii="Times New Roman" w:hAnsi="Times New Roman"/>
          <w:sz w:val="24"/>
          <w:szCs w:val="24"/>
          <w:lang w:val="en-US"/>
        </w:rPr>
        <w:t xml:space="preserve"> </w:t>
      </w:r>
      <w:r>
        <w:rPr>
          <w:rFonts w:ascii="Times New Roman" w:hAnsi="Times New Roman"/>
          <w:sz w:val="24"/>
          <w:szCs w:val="24"/>
        </w:rPr>
        <w:t>терең</w:t>
      </w:r>
      <w:r>
        <w:rPr>
          <w:rFonts w:ascii="Times New Roman" w:hAnsi="Times New Roman"/>
          <w:sz w:val="24"/>
          <w:szCs w:val="24"/>
          <w:lang w:val="en-US"/>
        </w:rPr>
        <w:t xml:space="preserve"> </w:t>
      </w:r>
      <w:r>
        <w:rPr>
          <w:rFonts w:ascii="Times New Roman" w:hAnsi="Times New Roman"/>
          <w:sz w:val="24"/>
          <w:szCs w:val="24"/>
        </w:rPr>
        <w:t>тек</w:t>
      </w:r>
      <w:r>
        <w:rPr>
          <w:rFonts w:ascii="Times New Roman" w:hAnsi="Times New Roman"/>
          <w:sz w:val="24"/>
          <w:szCs w:val="24"/>
          <w:lang w:val="en-US"/>
        </w:rPr>
        <w:t xml:space="preserve">- </w:t>
      </w:r>
      <w:r>
        <w:rPr>
          <w:rFonts w:ascii="Times New Roman" w:hAnsi="Times New Roman"/>
          <w:sz w:val="24"/>
          <w:szCs w:val="24"/>
        </w:rPr>
        <w:t>серуге</w:t>
      </w:r>
      <w:r>
        <w:rPr>
          <w:rFonts w:ascii="Times New Roman" w:hAnsi="Times New Roman"/>
          <w:sz w:val="24"/>
          <w:szCs w:val="24"/>
          <w:lang w:val="en-US"/>
        </w:rPr>
        <w:t xml:space="preserve"> </w:t>
      </w:r>
      <w:r>
        <w:rPr>
          <w:rFonts w:ascii="Times New Roman" w:hAnsi="Times New Roman"/>
          <w:sz w:val="24"/>
          <w:szCs w:val="24"/>
        </w:rPr>
        <w:t>мүмкіндік</w:t>
      </w:r>
      <w:r>
        <w:rPr>
          <w:rFonts w:ascii="Times New Roman" w:hAnsi="Times New Roman"/>
          <w:sz w:val="24"/>
          <w:szCs w:val="24"/>
          <w:lang w:val="en-US"/>
        </w:rPr>
        <w:t xml:space="preserve"> </w:t>
      </w:r>
      <w:r>
        <w:rPr>
          <w:rFonts w:ascii="Times New Roman" w:hAnsi="Times New Roman"/>
          <w:sz w:val="24"/>
          <w:szCs w:val="24"/>
        </w:rPr>
        <w:t>береді</w:t>
      </w:r>
      <w:r>
        <w:rPr>
          <w:rFonts w:ascii="Times New Roman" w:hAnsi="Times New Roman"/>
          <w:sz w:val="24"/>
          <w:szCs w:val="24"/>
          <w:lang w:val="en-US"/>
        </w:rPr>
        <w:t xml:space="preserve">. </w:t>
      </w:r>
      <w:r>
        <w:rPr>
          <w:rFonts w:ascii="Times New Roman" w:hAnsi="Times New Roman"/>
          <w:sz w:val="24"/>
          <w:szCs w:val="24"/>
        </w:rPr>
        <w:t>Сонымен</w:t>
      </w:r>
      <w:r>
        <w:rPr>
          <w:rFonts w:ascii="Times New Roman" w:hAnsi="Times New Roman"/>
          <w:sz w:val="24"/>
          <w:szCs w:val="24"/>
          <w:lang w:val="en-US"/>
        </w:rPr>
        <w:t xml:space="preserve"> </w:t>
      </w:r>
      <w:r>
        <w:rPr>
          <w:rFonts w:ascii="Times New Roman" w:hAnsi="Times New Roman"/>
          <w:sz w:val="24"/>
          <w:szCs w:val="24"/>
        </w:rPr>
        <w:t>қатар</w:t>
      </w:r>
      <w:r>
        <w:rPr>
          <w:rFonts w:ascii="Times New Roman" w:hAnsi="Times New Roman"/>
          <w:sz w:val="24"/>
          <w:szCs w:val="24"/>
          <w:lang w:val="en-US"/>
        </w:rPr>
        <w:t xml:space="preserve">, </w:t>
      </w:r>
      <w:r>
        <w:rPr>
          <w:rFonts w:ascii="Times New Roman" w:hAnsi="Times New Roman"/>
          <w:sz w:val="24"/>
          <w:szCs w:val="24"/>
        </w:rPr>
        <w:t>педагогикалық</w:t>
      </w:r>
      <w:r>
        <w:rPr>
          <w:rFonts w:ascii="Times New Roman" w:hAnsi="Times New Roman"/>
          <w:sz w:val="24"/>
          <w:szCs w:val="24"/>
          <w:lang w:val="en-US"/>
        </w:rPr>
        <w:t xml:space="preserve"> </w:t>
      </w:r>
      <w:r>
        <w:rPr>
          <w:rFonts w:ascii="Times New Roman" w:hAnsi="Times New Roman"/>
          <w:sz w:val="24"/>
          <w:szCs w:val="24"/>
        </w:rPr>
        <w:t>процестің</w:t>
      </w:r>
      <w:r>
        <w:rPr>
          <w:rFonts w:ascii="Times New Roman" w:hAnsi="Times New Roman"/>
          <w:sz w:val="24"/>
          <w:szCs w:val="24"/>
          <w:lang w:val="en-US"/>
        </w:rPr>
        <w:t xml:space="preserve"> </w:t>
      </w:r>
      <w:r>
        <w:rPr>
          <w:rFonts w:ascii="Times New Roman" w:hAnsi="Times New Roman"/>
          <w:sz w:val="24"/>
          <w:szCs w:val="24"/>
        </w:rPr>
        <w:t>құрылымындағы</w:t>
      </w:r>
      <w:r>
        <w:rPr>
          <w:rFonts w:ascii="Times New Roman" w:hAnsi="Times New Roman"/>
          <w:sz w:val="24"/>
          <w:szCs w:val="24"/>
          <w:lang w:val="en-US"/>
        </w:rPr>
        <w:t xml:space="preserve"> </w:t>
      </w:r>
      <w:r>
        <w:rPr>
          <w:rFonts w:ascii="Times New Roman" w:hAnsi="Times New Roman"/>
          <w:sz w:val="24"/>
          <w:szCs w:val="24"/>
        </w:rPr>
        <w:t>әртүрлі</w:t>
      </w:r>
      <w:r>
        <w:rPr>
          <w:rFonts w:ascii="Times New Roman" w:hAnsi="Times New Roman"/>
          <w:sz w:val="24"/>
          <w:szCs w:val="24"/>
          <w:lang w:val="en-US"/>
        </w:rPr>
        <w:t xml:space="preserve"> </w:t>
      </w:r>
      <w:r>
        <w:rPr>
          <w:rFonts w:ascii="Times New Roman" w:hAnsi="Times New Roman"/>
          <w:sz w:val="24"/>
          <w:szCs w:val="24"/>
        </w:rPr>
        <w:t>факторлардың</w:t>
      </w:r>
      <w:r>
        <w:rPr>
          <w:rFonts w:ascii="Times New Roman" w:hAnsi="Times New Roman"/>
          <w:sz w:val="24"/>
          <w:szCs w:val="24"/>
          <w:lang w:val="en-US"/>
        </w:rPr>
        <w:t xml:space="preserve"> </w:t>
      </w:r>
      <w:r>
        <w:rPr>
          <w:rFonts w:ascii="Times New Roman" w:hAnsi="Times New Roman"/>
          <w:sz w:val="24"/>
          <w:szCs w:val="24"/>
        </w:rPr>
        <w:t>маңыздылығын</w:t>
      </w:r>
      <w:r>
        <w:rPr>
          <w:rFonts w:ascii="Times New Roman" w:hAnsi="Times New Roman"/>
          <w:sz w:val="24"/>
          <w:szCs w:val="24"/>
          <w:lang w:val="en-US"/>
        </w:rPr>
        <w:t xml:space="preserve"> </w:t>
      </w:r>
      <w:r>
        <w:rPr>
          <w:rFonts w:ascii="Times New Roman" w:hAnsi="Times New Roman"/>
          <w:sz w:val="24"/>
          <w:szCs w:val="24"/>
        </w:rPr>
        <w:t>салысты</w:t>
      </w:r>
      <w:r>
        <w:rPr>
          <w:rFonts w:ascii="Times New Roman" w:hAnsi="Times New Roman"/>
          <w:sz w:val="24"/>
          <w:szCs w:val="24"/>
          <w:lang w:val="en-US"/>
        </w:rPr>
        <w:t xml:space="preserve">- </w:t>
      </w:r>
      <w:r>
        <w:rPr>
          <w:rFonts w:ascii="Times New Roman" w:hAnsi="Times New Roman"/>
          <w:sz w:val="24"/>
          <w:szCs w:val="24"/>
        </w:rPr>
        <w:t>рып</w:t>
      </w:r>
      <w:r>
        <w:rPr>
          <w:rFonts w:ascii="Times New Roman" w:hAnsi="Times New Roman"/>
          <w:sz w:val="24"/>
          <w:szCs w:val="24"/>
          <w:lang w:val="en-US"/>
        </w:rPr>
        <w:t xml:space="preserve">, </w:t>
      </w:r>
      <w:r>
        <w:rPr>
          <w:rFonts w:ascii="Times New Roman" w:hAnsi="Times New Roman"/>
          <w:sz w:val="24"/>
          <w:szCs w:val="24"/>
        </w:rPr>
        <w:t>болып</w:t>
      </w:r>
      <w:r>
        <w:rPr>
          <w:rFonts w:ascii="Times New Roman" w:hAnsi="Times New Roman"/>
          <w:sz w:val="24"/>
          <w:szCs w:val="24"/>
          <w:lang w:val="en-US"/>
        </w:rPr>
        <w:t xml:space="preserve"> </w:t>
      </w:r>
      <w:r>
        <w:rPr>
          <w:rFonts w:ascii="Times New Roman" w:hAnsi="Times New Roman"/>
          <w:sz w:val="24"/>
          <w:szCs w:val="24"/>
        </w:rPr>
        <w:t>жатқан</w:t>
      </w:r>
      <w:r>
        <w:rPr>
          <w:rFonts w:ascii="Times New Roman" w:hAnsi="Times New Roman"/>
          <w:sz w:val="24"/>
          <w:szCs w:val="24"/>
          <w:lang w:val="en-US"/>
        </w:rPr>
        <w:t xml:space="preserve"> </w:t>
      </w:r>
      <w:r>
        <w:rPr>
          <w:rFonts w:ascii="Times New Roman" w:hAnsi="Times New Roman"/>
          <w:sz w:val="24"/>
          <w:szCs w:val="24"/>
        </w:rPr>
        <w:t>құбылыстарға</w:t>
      </w:r>
      <w:r>
        <w:rPr>
          <w:rFonts w:ascii="Times New Roman" w:hAnsi="Times New Roman"/>
          <w:sz w:val="24"/>
          <w:szCs w:val="24"/>
          <w:lang w:val="en-US"/>
        </w:rPr>
        <w:t xml:space="preserve"> </w:t>
      </w:r>
      <w:r>
        <w:rPr>
          <w:rFonts w:ascii="Times New Roman" w:hAnsi="Times New Roman"/>
          <w:sz w:val="24"/>
          <w:szCs w:val="24"/>
        </w:rPr>
        <w:t>сәйкес</w:t>
      </w:r>
      <w:r>
        <w:rPr>
          <w:rFonts w:ascii="Times New Roman" w:hAnsi="Times New Roman"/>
          <w:sz w:val="24"/>
          <w:szCs w:val="24"/>
          <w:lang w:val="en-US"/>
        </w:rPr>
        <w:t xml:space="preserve"> </w:t>
      </w:r>
      <w:r>
        <w:rPr>
          <w:rFonts w:ascii="Times New Roman" w:hAnsi="Times New Roman"/>
          <w:sz w:val="24"/>
          <w:szCs w:val="24"/>
        </w:rPr>
        <w:t>келетінін</w:t>
      </w:r>
      <w:r>
        <w:rPr>
          <w:rFonts w:ascii="Times New Roman" w:hAnsi="Times New Roman"/>
          <w:sz w:val="24"/>
          <w:szCs w:val="24"/>
          <w:lang w:val="en-US"/>
        </w:rPr>
        <w:t xml:space="preserve"> </w:t>
      </w:r>
      <w:r>
        <w:rPr>
          <w:rFonts w:ascii="Times New Roman" w:hAnsi="Times New Roman"/>
          <w:sz w:val="24"/>
          <w:szCs w:val="24"/>
        </w:rPr>
        <w:t>таңдап</w:t>
      </w:r>
      <w:r>
        <w:rPr>
          <w:rFonts w:ascii="Times New Roman" w:hAnsi="Times New Roman"/>
          <w:sz w:val="24"/>
          <w:szCs w:val="24"/>
          <w:lang w:val="en-US"/>
        </w:rPr>
        <w:t xml:space="preserve">, </w:t>
      </w:r>
      <w:r>
        <w:rPr>
          <w:rFonts w:ascii="Times New Roman" w:hAnsi="Times New Roman"/>
          <w:sz w:val="24"/>
          <w:szCs w:val="24"/>
        </w:rPr>
        <w:t>нақтылы</w:t>
      </w:r>
      <w:r>
        <w:rPr>
          <w:rFonts w:ascii="Times New Roman" w:hAnsi="Times New Roman"/>
          <w:sz w:val="24"/>
          <w:szCs w:val="24"/>
          <w:lang w:val="en-US"/>
        </w:rPr>
        <w:t xml:space="preserve"> </w:t>
      </w:r>
      <w:r>
        <w:rPr>
          <w:rFonts w:ascii="Times New Roman" w:hAnsi="Times New Roman"/>
          <w:sz w:val="24"/>
          <w:szCs w:val="24"/>
        </w:rPr>
        <w:t>педагогикалық</w:t>
      </w:r>
      <w:r>
        <w:rPr>
          <w:rFonts w:ascii="Times New Roman" w:hAnsi="Times New Roman"/>
          <w:sz w:val="24"/>
          <w:szCs w:val="24"/>
          <w:lang w:val="en-US"/>
        </w:rPr>
        <w:t xml:space="preserve"> </w:t>
      </w:r>
      <w:r>
        <w:rPr>
          <w:rFonts w:ascii="Times New Roman" w:hAnsi="Times New Roman"/>
          <w:sz w:val="24"/>
          <w:szCs w:val="24"/>
        </w:rPr>
        <w:t>міндеттерді</w:t>
      </w:r>
      <w:r>
        <w:rPr>
          <w:rFonts w:ascii="Times New Roman" w:hAnsi="Times New Roman"/>
          <w:sz w:val="24"/>
          <w:szCs w:val="24"/>
          <w:lang w:val="en-US"/>
        </w:rPr>
        <w:t xml:space="preserve"> </w:t>
      </w:r>
      <w:r>
        <w:rPr>
          <w:rFonts w:ascii="Times New Roman" w:hAnsi="Times New Roman"/>
          <w:sz w:val="24"/>
          <w:szCs w:val="24"/>
        </w:rPr>
        <w:t>шешудің</w:t>
      </w:r>
      <w:r>
        <w:rPr>
          <w:rFonts w:ascii="Times New Roman" w:hAnsi="Times New Roman"/>
          <w:sz w:val="24"/>
          <w:szCs w:val="24"/>
          <w:lang w:val="en-US"/>
        </w:rPr>
        <w:t xml:space="preserve"> </w:t>
      </w:r>
      <w:r>
        <w:rPr>
          <w:rFonts w:ascii="Times New Roman" w:hAnsi="Times New Roman"/>
          <w:sz w:val="24"/>
          <w:szCs w:val="24"/>
        </w:rPr>
        <w:t>шарттарын</w:t>
      </w:r>
      <w:r>
        <w:rPr>
          <w:rFonts w:ascii="Times New Roman" w:hAnsi="Times New Roman"/>
          <w:sz w:val="24"/>
          <w:szCs w:val="24"/>
          <w:lang w:val="en-US"/>
        </w:rPr>
        <w:t xml:space="preserve"> </w:t>
      </w:r>
      <w:r>
        <w:rPr>
          <w:rFonts w:ascii="Times New Roman" w:hAnsi="Times New Roman"/>
          <w:sz w:val="24"/>
          <w:szCs w:val="24"/>
        </w:rPr>
        <w:t>айқындауға</w:t>
      </w:r>
      <w:r>
        <w:rPr>
          <w:rFonts w:ascii="Times New Roman" w:hAnsi="Times New Roman"/>
          <w:sz w:val="24"/>
          <w:szCs w:val="24"/>
          <w:lang w:val="en-US"/>
        </w:rPr>
        <w:t xml:space="preserve"> </w:t>
      </w:r>
      <w:r>
        <w:rPr>
          <w:rFonts w:ascii="Times New Roman" w:hAnsi="Times New Roman"/>
          <w:sz w:val="24"/>
          <w:szCs w:val="24"/>
        </w:rPr>
        <w:t>мүмкіндік</w:t>
      </w:r>
      <w:r>
        <w:rPr>
          <w:rFonts w:ascii="Times New Roman" w:hAnsi="Times New Roman"/>
          <w:sz w:val="24"/>
          <w:szCs w:val="24"/>
          <w:lang w:val="en-US"/>
        </w:rPr>
        <w:t xml:space="preserve"> </w:t>
      </w:r>
      <w:r>
        <w:rPr>
          <w:rFonts w:ascii="Times New Roman" w:hAnsi="Times New Roman"/>
          <w:sz w:val="24"/>
          <w:szCs w:val="24"/>
        </w:rPr>
        <w:t>береді</w:t>
      </w:r>
      <w:r>
        <w:rPr>
          <w:rFonts w:ascii="Times New Roman" w:hAnsi="Times New Roman"/>
          <w:sz w:val="24"/>
          <w:szCs w:val="24"/>
          <w:lang w:val="en-US"/>
        </w:rPr>
        <w:t xml:space="preserve">. </w:t>
      </w:r>
    </w:p>
    <w:p w:rsidR="005E0975" w:rsidRPr="005E0975" w:rsidRDefault="005E0975" w:rsidP="005E0975">
      <w:pPr>
        <w:ind w:firstLine="709"/>
        <w:jc w:val="both"/>
        <w:rPr>
          <w:rFonts w:ascii="Times New Roman" w:hAnsi="Times New Roman"/>
          <w:sz w:val="24"/>
          <w:szCs w:val="24"/>
          <w:lang w:val="en-US"/>
        </w:rPr>
      </w:pPr>
      <w:r>
        <w:rPr>
          <w:rFonts w:ascii="Times New Roman" w:hAnsi="Times New Roman"/>
          <w:sz w:val="24"/>
          <w:szCs w:val="24"/>
        </w:rPr>
        <w:lastRenderedPageBreak/>
        <w:t>Экспериментті</w:t>
      </w:r>
      <w:r w:rsidRPr="005E0975">
        <w:rPr>
          <w:rFonts w:ascii="Times New Roman" w:hAnsi="Times New Roman"/>
          <w:sz w:val="24"/>
          <w:szCs w:val="24"/>
          <w:lang w:val="en-US"/>
        </w:rPr>
        <w:t xml:space="preserve"> </w:t>
      </w:r>
      <w:r>
        <w:rPr>
          <w:rFonts w:ascii="Times New Roman" w:hAnsi="Times New Roman"/>
          <w:sz w:val="24"/>
          <w:szCs w:val="24"/>
        </w:rPr>
        <w:t>тиімді</w:t>
      </w:r>
      <w:r w:rsidRPr="005E0975">
        <w:rPr>
          <w:rFonts w:ascii="Times New Roman" w:hAnsi="Times New Roman"/>
          <w:sz w:val="24"/>
          <w:szCs w:val="24"/>
          <w:lang w:val="en-US"/>
        </w:rPr>
        <w:t xml:space="preserve"> </w:t>
      </w:r>
      <w:r>
        <w:rPr>
          <w:rFonts w:ascii="Times New Roman" w:hAnsi="Times New Roman"/>
          <w:sz w:val="24"/>
          <w:szCs w:val="24"/>
        </w:rPr>
        <w:t>жүргізудің</w:t>
      </w:r>
      <w:r w:rsidRPr="005E0975">
        <w:rPr>
          <w:rFonts w:ascii="Times New Roman" w:hAnsi="Times New Roman"/>
          <w:sz w:val="24"/>
          <w:szCs w:val="24"/>
          <w:lang w:val="en-US"/>
        </w:rPr>
        <w:t xml:space="preserve"> </w:t>
      </w:r>
      <w:r>
        <w:rPr>
          <w:rFonts w:ascii="Times New Roman" w:hAnsi="Times New Roman"/>
          <w:sz w:val="24"/>
          <w:szCs w:val="24"/>
        </w:rPr>
        <w:t>анағұрлым</w:t>
      </w:r>
      <w:r w:rsidRPr="005E0975">
        <w:rPr>
          <w:rFonts w:ascii="Times New Roman" w:hAnsi="Times New Roman"/>
          <w:sz w:val="24"/>
          <w:szCs w:val="24"/>
          <w:lang w:val="en-US"/>
        </w:rPr>
        <w:t xml:space="preserve"> </w:t>
      </w:r>
      <w:r>
        <w:rPr>
          <w:rFonts w:ascii="Times New Roman" w:hAnsi="Times New Roman"/>
          <w:sz w:val="24"/>
          <w:szCs w:val="24"/>
        </w:rPr>
        <w:t>маңызды</w:t>
      </w:r>
      <w:r w:rsidRPr="005E0975">
        <w:rPr>
          <w:rFonts w:ascii="Times New Roman" w:hAnsi="Times New Roman"/>
          <w:sz w:val="24"/>
          <w:szCs w:val="24"/>
          <w:lang w:val="en-US"/>
        </w:rPr>
        <w:t xml:space="preserve"> </w:t>
      </w:r>
      <w:r>
        <w:rPr>
          <w:rFonts w:ascii="Times New Roman" w:hAnsi="Times New Roman"/>
          <w:sz w:val="24"/>
          <w:szCs w:val="24"/>
        </w:rPr>
        <w:t>шарттары</w:t>
      </w:r>
      <w:r w:rsidRPr="005E0975">
        <w:rPr>
          <w:rFonts w:ascii="Times New Roman" w:hAnsi="Times New Roman"/>
          <w:sz w:val="24"/>
          <w:szCs w:val="24"/>
          <w:lang w:val="en-US"/>
        </w:rPr>
        <w:t xml:space="preserve">- </w:t>
      </w:r>
      <w:r>
        <w:rPr>
          <w:rFonts w:ascii="Times New Roman" w:hAnsi="Times New Roman"/>
          <w:sz w:val="24"/>
          <w:szCs w:val="24"/>
        </w:rPr>
        <w:t>на</w:t>
      </w:r>
      <w:r w:rsidRPr="005E0975">
        <w:rPr>
          <w:rFonts w:ascii="Times New Roman" w:hAnsi="Times New Roman"/>
          <w:sz w:val="24"/>
          <w:szCs w:val="24"/>
          <w:lang w:val="en-US"/>
        </w:rPr>
        <w:t xml:space="preserve"> </w:t>
      </w:r>
      <w:r>
        <w:rPr>
          <w:rFonts w:ascii="Times New Roman" w:hAnsi="Times New Roman"/>
          <w:sz w:val="24"/>
          <w:szCs w:val="24"/>
        </w:rPr>
        <w:t>мыналар</w:t>
      </w:r>
      <w:r w:rsidRPr="005E0975">
        <w:rPr>
          <w:rFonts w:ascii="Times New Roman" w:hAnsi="Times New Roman"/>
          <w:sz w:val="24"/>
          <w:szCs w:val="24"/>
          <w:lang w:val="en-US"/>
        </w:rPr>
        <w:t xml:space="preserve"> </w:t>
      </w:r>
      <w:r>
        <w:rPr>
          <w:rFonts w:ascii="Times New Roman" w:hAnsi="Times New Roman"/>
          <w:sz w:val="24"/>
          <w:szCs w:val="24"/>
        </w:rPr>
        <w:t>жатады</w:t>
      </w:r>
      <w:r w:rsidRPr="005E0975">
        <w:rPr>
          <w:rFonts w:ascii="Times New Roman" w:hAnsi="Times New Roman"/>
          <w:sz w:val="24"/>
          <w:szCs w:val="24"/>
          <w:lang w:val="en-US"/>
        </w:rPr>
        <w:t xml:space="preserve">: – </w:t>
      </w:r>
      <w:r>
        <w:rPr>
          <w:rFonts w:ascii="Times New Roman" w:hAnsi="Times New Roman"/>
          <w:sz w:val="24"/>
          <w:szCs w:val="24"/>
        </w:rPr>
        <w:t>құбылысқа</w:t>
      </w:r>
      <w:r w:rsidRPr="005E0975">
        <w:rPr>
          <w:rFonts w:ascii="Times New Roman" w:hAnsi="Times New Roman"/>
          <w:sz w:val="24"/>
          <w:szCs w:val="24"/>
          <w:lang w:val="en-US"/>
        </w:rPr>
        <w:t xml:space="preserve"> </w:t>
      </w:r>
      <w:r>
        <w:rPr>
          <w:rFonts w:ascii="Times New Roman" w:hAnsi="Times New Roman"/>
          <w:sz w:val="24"/>
          <w:szCs w:val="24"/>
        </w:rPr>
        <w:t>мұқият</w:t>
      </w:r>
      <w:r w:rsidRPr="005E0975">
        <w:rPr>
          <w:rFonts w:ascii="Times New Roman" w:hAnsi="Times New Roman"/>
          <w:sz w:val="24"/>
          <w:szCs w:val="24"/>
          <w:lang w:val="en-US"/>
        </w:rPr>
        <w:t xml:space="preserve"> </w:t>
      </w:r>
      <w:r>
        <w:rPr>
          <w:rFonts w:ascii="Times New Roman" w:hAnsi="Times New Roman"/>
          <w:sz w:val="24"/>
          <w:szCs w:val="24"/>
        </w:rPr>
        <w:t>тарихи</w:t>
      </w:r>
      <w:r w:rsidRPr="005E0975">
        <w:rPr>
          <w:rFonts w:ascii="Times New Roman" w:hAnsi="Times New Roman"/>
          <w:sz w:val="24"/>
          <w:szCs w:val="24"/>
          <w:lang w:val="en-US"/>
        </w:rPr>
        <w:t xml:space="preserve"> </w:t>
      </w:r>
      <w:r>
        <w:rPr>
          <w:rFonts w:ascii="Times New Roman" w:hAnsi="Times New Roman"/>
          <w:sz w:val="24"/>
          <w:szCs w:val="24"/>
        </w:rPr>
        <w:t>және</w:t>
      </w:r>
      <w:r w:rsidRPr="005E0975">
        <w:rPr>
          <w:rFonts w:ascii="Times New Roman" w:hAnsi="Times New Roman"/>
          <w:sz w:val="24"/>
          <w:szCs w:val="24"/>
          <w:lang w:val="en-US"/>
        </w:rPr>
        <w:t xml:space="preserve"> </w:t>
      </w:r>
      <w:r>
        <w:rPr>
          <w:rFonts w:ascii="Times New Roman" w:hAnsi="Times New Roman"/>
          <w:sz w:val="24"/>
          <w:szCs w:val="24"/>
        </w:rPr>
        <w:t>теориялық</w:t>
      </w:r>
      <w:r w:rsidRPr="005E0975">
        <w:rPr>
          <w:rFonts w:ascii="Times New Roman" w:hAnsi="Times New Roman"/>
          <w:sz w:val="24"/>
          <w:szCs w:val="24"/>
          <w:lang w:val="en-US"/>
        </w:rPr>
        <w:t xml:space="preserve"> </w:t>
      </w:r>
      <w:r>
        <w:rPr>
          <w:rFonts w:ascii="Times New Roman" w:hAnsi="Times New Roman"/>
          <w:sz w:val="24"/>
          <w:szCs w:val="24"/>
        </w:rPr>
        <w:t>тұрғыдан</w:t>
      </w:r>
      <w:r w:rsidRPr="005E0975">
        <w:rPr>
          <w:rFonts w:ascii="Times New Roman" w:hAnsi="Times New Roman"/>
          <w:sz w:val="24"/>
          <w:szCs w:val="24"/>
          <w:lang w:val="en-US"/>
        </w:rPr>
        <w:t xml:space="preserve"> </w:t>
      </w:r>
      <w:r>
        <w:rPr>
          <w:rFonts w:ascii="Times New Roman" w:hAnsi="Times New Roman"/>
          <w:sz w:val="24"/>
          <w:szCs w:val="24"/>
        </w:rPr>
        <w:t>алдын</w:t>
      </w:r>
      <w:r w:rsidRPr="005E0975">
        <w:rPr>
          <w:rFonts w:ascii="Times New Roman" w:hAnsi="Times New Roman"/>
          <w:sz w:val="24"/>
          <w:szCs w:val="24"/>
          <w:lang w:val="en-US"/>
        </w:rPr>
        <w:t xml:space="preserve"> </w:t>
      </w:r>
      <w:r>
        <w:rPr>
          <w:rFonts w:ascii="Times New Roman" w:hAnsi="Times New Roman"/>
          <w:sz w:val="24"/>
          <w:szCs w:val="24"/>
        </w:rPr>
        <w:t>ала</w:t>
      </w:r>
      <w:r w:rsidRPr="005E0975">
        <w:rPr>
          <w:rFonts w:ascii="Times New Roman" w:hAnsi="Times New Roman"/>
          <w:sz w:val="24"/>
          <w:szCs w:val="24"/>
          <w:lang w:val="en-US"/>
        </w:rPr>
        <w:t xml:space="preserve"> </w:t>
      </w:r>
      <w:r>
        <w:rPr>
          <w:rFonts w:ascii="Times New Roman" w:hAnsi="Times New Roman"/>
          <w:sz w:val="24"/>
          <w:szCs w:val="24"/>
        </w:rPr>
        <w:t>талдау</w:t>
      </w:r>
      <w:r w:rsidRPr="005E0975">
        <w:rPr>
          <w:rFonts w:ascii="Times New Roman" w:hAnsi="Times New Roman"/>
          <w:sz w:val="24"/>
          <w:szCs w:val="24"/>
          <w:lang w:val="en-US"/>
        </w:rPr>
        <w:t xml:space="preserve"> </w:t>
      </w:r>
      <w:r>
        <w:rPr>
          <w:rFonts w:ascii="Times New Roman" w:hAnsi="Times New Roman"/>
          <w:sz w:val="24"/>
          <w:szCs w:val="24"/>
        </w:rPr>
        <w:t>жасау</w:t>
      </w:r>
      <w:r w:rsidRPr="005E0975">
        <w:rPr>
          <w:rFonts w:ascii="Times New Roman" w:hAnsi="Times New Roman"/>
          <w:sz w:val="24"/>
          <w:szCs w:val="24"/>
          <w:lang w:val="en-US"/>
        </w:rPr>
        <w:t xml:space="preserve">, </w:t>
      </w:r>
      <w:r>
        <w:rPr>
          <w:rFonts w:ascii="Times New Roman" w:hAnsi="Times New Roman"/>
          <w:sz w:val="24"/>
          <w:szCs w:val="24"/>
        </w:rPr>
        <w:t>эксперимент</w:t>
      </w:r>
      <w:r w:rsidRPr="005E0975">
        <w:rPr>
          <w:rFonts w:ascii="Times New Roman" w:hAnsi="Times New Roman"/>
          <w:sz w:val="24"/>
          <w:szCs w:val="24"/>
          <w:lang w:val="en-US"/>
        </w:rPr>
        <w:t xml:space="preserve"> </w:t>
      </w:r>
      <w:r>
        <w:rPr>
          <w:rFonts w:ascii="Times New Roman" w:hAnsi="Times New Roman"/>
          <w:sz w:val="24"/>
          <w:szCs w:val="24"/>
        </w:rPr>
        <w:t>алаңы</w:t>
      </w:r>
      <w:r w:rsidRPr="005E0975">
        <w:rPr>
          <w:rFonts w:ascii="Times New Roman" w:hAnsi="Times New Roman"/>
          <w:sz w:val="24"/>
          <w:szCs w:val="24"/>
          <w:lang w:val="en-US"/>
        </w:rPr>
        <w:t xml:space="preserve"> </w:t>
      </w:r>
      <w:r>
        <w:rPr>
          <w:rFonts w:ascii="Times New Roman" w:hAnsi="Times New Roman"/>
          <w:sz w:val="24"/>
          <w:szCs w:val="24"/>
        </w:rPr>
        <w:t>мен</w:t>
      </w:r>
      <w:r w:rsidRPr="005E0975">
        <w:rPr>
          <w:rFonts w:ascii="Times New Roman" w:hAnsi="Times New Roman"/>
          <w:sz w:val="24"/>
          <w:szCs w:val="24"/>
          <w:lang w:val="en-US"/>
        </w:rPr>
        <w:t xml:space="preserve"> </w:t>
      </w:r>
      <w:r>
        <w:rPr>
          <w:rFonts w:ascii="Times New Roman" w:hAnsi="Times New Roman"/>
          <w:sz w:val="24"/>
          <w:szCs w:val="24"/>
        </w:rPr>
        <w:t>оның</w:t>
      </w:r>
      <w:r w:rsidRPr="005E0975">
        <w:rPr>
          <w:rFonts w:ascii="Times New Roman" w:hAnsi="Times New Roman"/>
          <w:sz w:val="24"/>
          <w:szCs w:val="24"/>
          <w:lang w:val="en-US"/>
        </w:rPr>
        <w:t xml:space="preserve"> </w:t>
      </w:r>
      <w:r>
        <w:rPr>
          <w:rFonts w:ascii="Times New Roman" w:hAnsi="Times New Roman"/>
          <w:sz w:val="24"/>
          <w:szCs w:val="24"/>
        </w:rPr>
        <w:t>міндеттерін</w:t>
      </w:r>
      <w:r w:rsidRPr="005E0975">
        <w:rPr>
          <w:rFonts w:ascii="Times New Roman" w:hAnsi="Times New Roman"/>
          <w:sz w:val="24"/>
          <w:szCs w:val="24"/>
          <w:lang w:val="en-US"/>
        </w:rPr>
        <w:t xml:space="preserve"> </w:t>
      </w:r>
      <w:r>
        <w:rPr>
          <w:rFonts w:ascii="Times New Roman" w:hAnsi="Times New Roman"/>
          <w:sz w:val="24"/>
          <w:szCs w:val="24"/>
        </w:rPr>
        <w:t>макси</w:t>
      </w:r>
      <w:r w:rsidRPr="005E0975">
        <w:rPr>
          <w:rFonts w:ascii="Times New Roman" w:hAnsi="Times New Roman"/>
          <w:sz w:val="24"/>
          <w:szCs w:val="24"/>
          <w:lang w:val="en-US"/>
        </w:rPr>
        <w:t xml:space="preserve">- </w:t>
      </w:r>
      <w:r>
        <w:rPr>
          <w:rFonts w:ascii="Times New Roman" w:hAnsi="Times New Roman"/>
          <w:sz w:val="24"/>
          <w:szCs w:val="24"/>
        </w:rPr>
        <w:t>малды</w:t>
      </w:r>
      <w:r w:rsidRPr="005E0975">
        <w:rPr>
          <w:rFonts w:ascii="Times New Roman" w:hAnsi="Times New Roman"/>
          <w:sz w:val="24"/>
          <w:szCs w:val="24"/>
          <w:lang w:val="en-US"/>
        </w:rPr>
        <w:t xml:space="preserve"> </w:t>
      </w:r>
      <w:r>
        <w:rPr>
          <w:rFonts w:ascii="Times New Roman" w:hAnsi="Times New Roman"/>
          <w:sz w:val="24"/>
          <w:szCs w:val="24"/>
        </w:rPr>
        <w:t>талдау</w:t>
      </w:r>
      <w:r w:rsidRPr="005E0975">
        <w:rPr>
          <w:rFonts w:ascii="Times New Roman" w:hAnsi="Times New Roman"/>
          <w:sz w:val="24"/>
          <w:szCs w:val="24"/>
          <w:lang w:val="en-US"/>
        </w:rPr>
        <w:t xml:space="preserve"> </w:t>
      </w:r>
      <w:r>
        <w:rPr>
          <w:rFonts w:ascii="Times New Roman" w:hAnsi="Times New Roman"/>
          <w:sz w:val="24"/>
          <w:szCs w:val="24"/>
        </w:rPr>
        <w:t>үшін</w:t>
      </w:r>
      <w:r w:rsidRPr="005E0975">
        <w:rPr>
          <w:rFonts w:ascii="Times New Roman" w:hAnsi="Times New Roman"/>
          <w:sz w:val="24"/>
          <w:szCs w:val="24"/>
          <w:lang w:val="en-US"/>
        </w:rPr>
        <w:t xml:space="preserve"> </w:t>
      </w:r>
      <w:r>
        <w:rPr>
          <w:rFonts w:ascii="Times New Roman" w:hAnsi="Times New Roman"/>
          <w:sz w:val="24"/>
          <w:szCs w:val="24"/>
        </w:rPr>
        <w:t>қалыптасқан</w:t>
      </w:r>
      <w:r w:rsidRPr="005E0975">
        <w:rPr>
          <w:rFonts w:ascii="Times New Roman" w:hAnsi="Times New Roman"/>
          <w:sz w:val="24"/>
          <w:szCs w:val="24"/>
          <w:lang w:val="en-US"/>
        </w:rPr>
        <w:t xml:space="preserve"> </w:t>
      </w:r>
      <w:r>
        <w:rPr>
          <w:rFonts w:ascii="Times New Roman" w:hAnsi="Times New Roman"/>
          <w:sz w:val="24"/>
          <w:szCs w:val="24"/>
        </w:rPr>
        <w:t>тәжірибені</w:t>
      </w:r>
      <w:r w:rsidRPr="005E0975">
        <w:rPr>
          <w:rFonts w:ascii="Times New Roman" w:hAnsi="Times New Roman"/>
          <w:sz w:val="24"/>
          <w:szCs w:val="24"/>
          <w:lang w:val="en-US"/>
        </w:rPr>
        <w:t xml:space="preserve"> </w:t>
      </w:r>
      <w:r>
        <w:rPr>
          <w:rFonts w:ascii="Times New Roman" w:hAnsi="Times New Roman"/>
          <w:sz w:val="24"/>
          <w:szCs w:val="24"/>
        </w:rPr>
        <w:t>зерделеу</w:t>
      </w:r>
      <w:r w:rsidRPr="005E0975">
        <w:rPr>
          <w:rFonts w:ascii="Times New Roman" w:hAnsi="Times New Roman"/>
          <w:sz w:val="24"/>
          <w:szCs w:val="24"/>
          <w:lang w:val="en-US"/>
        </w:rPr>
        <w:t xml:space="preserve">; – </w:t>
      </w:r>
      <w:r>
        <w:rPr>
          <w:rFonts w:ascii="Times New Roman" w:hAnsi="Times New Roman"/>
          <w:sz w:val="24"/>
          <w:szCs w:val="24"/>
        </w:rPr>
        <w:t>ғылыми</w:t>
      </w:r>
      <w:r w:rsidRPr="005E0975">
        <w:rPr>
          <w:rFonts w:ascii="Times New Roman" w:hAnsi="Times New Roman"/>
          <w:sz w:val="24"/>
          <w:szCs w:val="24"/>
          <w:lang w:val="en-US"/>
        </w:rPr>
        <w:t xml:space="preserve"> </w:t>
      </w:r>
      <w:r>
        <w:rPr>
          <w:rFonts w:ascii="Times New Roman" w:hAnsi="Times New Roman"/>
          <w:sz w:val="24"/>
          <w:szCs w:val="24"/>
        </w:rPr>
        <w:t>болжамды</w:t>
      </w:r>
      <w:r w:rsidRPr="005E0975">
        <w:rPr>
          <w:rFonts w:ascii="Times New Roman" w:hAnsi="Times New Roman"/>
          <w:sz w:val="24"/>
          <w:szCs w:val="24"/>
          <w:lang w:val="en-US"/>
        </w:rPr>
        <w:t xml:space="preserve"> </w:t>
      </w:r>
      <w:r>
        <w:rPr>
          <w:rFonts w:ascii="Times New Roman" w:hAnsi="Times New Roman"/>
          <w:sz w:val="24"/>
          <w:szCs w:val="24"/>
        </w:rPr>
        <w:t>нақтылау</w:t>
      </w:r>
      <w:r w:rsidRPr="005E0975">
        <w:rPr>
          <w:rFonts w:ascii="Times New Roman" w:hAnsi="Times New Roman"/>
          <w:sz w:val="24"/>
          <w:szCs w:val="24"/>
          <w:lang w:val="en-US"/>
        </w:rPr>
        <w:t xml:space="preserve">, </w:t>
      </w:r>
      <w:r>
        <w:rPr>
          <w:rFonts w:ascii="Times New Roman" w:hAnsi="Times New Roman"/>
          <w:sz w:val="24"/>
          <w:szCs w:val="24"/>
        </w:rPr>
        <w:t>ондағы</w:t>
      </w:r>
      <w:r w:rsidRPr="005E0975">
        <w:rPr>
          <w:rFonts w:ascii="Times New Roman" w:hAnsi="Times New Roman"/>
          <w:sz w:val="24"/>
          <w:szCs w:val="24"/>
          <w:lang w:val="en-US"/>
        </w:rPr>
        <w:t xml:space="preserve"> </w:t>
      </w:r>
      <w:r>
        <w:rPr>
          <w:rFonts w:ascii="Times New Roman" w:hAnsi="Times New Roman"/>
          <w:sz w:val="24"/>
          <w:szCs w:val="24"/>
        </w:rPr>
        <w:t>ғылыми</w:t>
      </w:r>
      <w:r w:rsidRPr="005E0975">
        <w:rPr>
          <w:rFonts w:ascii="Times New Roman" w:hAnsi="Times New Roman"/>
          <w:sz w:val="24"/>
          <w:szCs w:val="24"/>
          <w:lang w:val="en-US"/>
        </w:rPr>
        <w:t xml:space="preserve"> </w:t>
      </w:r>
      <w:r>
        <w:rPr>
          <w:rFonts w:ascii="Times New Roman" w:hAnsi="Times New Roman"/>
          <w:sz w:val="24"/>
          <w:szCs w:val="24"/>
        </w:rPr>
        <w:t>жаңалықты</w:t>
      </w:r>
      <w:r w:rsidRPr="005E0975">
        <w:rPr>
          <w:rFonts w:ascii="Times New Roman" w:hAnsi="Times New Roman"/>
          <w:sz w:val="24"/>
          <w:szCs w:val="24"/>
          <w:lang w:val="en-US"/>
        </w:rPr>
        <w:t xml:space="preserve"> </w:t>
      </w:r>
      <w:r>
        <w:rPr>
          <w:rFonts w:ascii="Times New Roman" w:hAnsi="Times New Roman"/>
          <w:sz w:val="24"/>
          <w:szCs w:val="24"/>
        </w:rPr>
        <w:t>айқындап</w:t>
      </w:r>
      <w:r w:rsidRPr="005E0975">
        <w:rPr>
          <w:rFonts w:ascii="Times New Roman" w:hAnsi="Times New Roman"/>
          <w:sz w:val="24"/>
          <w:szCs w:val="24"/>
          <w:lang w:val="en-US"/>
        </w:rPr>
        <w:t xml:space="preserve"> </w:t>
      </w:r>
      <w:r>
        <w:rPr>
          <w:rFonts w:ascii="Times New Roman" w:hAnsi="Times New Roman"/>
          <w:sz w:val="24"/>
          <w:szCs w:val="24"/>
        </w:rPr>
        <w:t>алу</w:t>
      </w:r>
      <w:r w:rsidRPr="005E0975">
        <w:rPr>
          <w:rFonts w:ascii="Times New Roman" w:hAnsi="Times New Roman"/>
          <w:sz w:val="24"/>
          <w:szCs w:val="24"/>
          <w:lang w:val="en-US"/>
        </w:rPr>
        <w:t xml:space="preserve">, </w:t>
      </w:r>
      <w:r>
        <w:rPr>
          <w:rFonts w:ascii="Times New Roman" w:hAnsi="Times New Roman"/>
          <w:sz w:val="24"/>
          <w:szCs w:val="24"/>
        </w:rPr>
        <w:t>ерекшелікті</w:t>
      </w:r>
      <w:r w:rsidRPr="005E0975">
        <w:rPr>
          <w:rFonts w:ascii="Times New Roman" w:hAnsi="Times New Roman"/>
          <w:sz w:val="24"/>
          <w:szCs w:val="24"/>
          <w:lang w:val="en-US"/>
        </w:rPr>
        <w:t xml:space="preserve"> </w:t>
      </w:r>
      <w:r>
        <w:rPr>
          <w:rFonts w:ascii="Times New Roman" w:hAnsi="Times New Roman"/>
          <w:sz w:val="24"/>
          <w:szCs w:val="24"/>
        </w:rPr>
        <w:t>көрсету</w:t>
      </w:r>
      <w:r w:rsidRPr="005E0975">
        <w:rPr>
          <w:rFonts w:ascii="Times New Roman" w:hAnsi="Times New Roman"/>
          <w:sz w:val="24"/>
          <w:szCs w:val="24"/>
          <w:lang w:val="en-US"/>
        </w:rPr>
        <w:t xml:space="preserve">, </w:t>
      </w:r>
      <w:r>
        <w:rPr>
          <w:rFonts w:ascii="Times New Roman" w:hAnsi="Times New Roman"/>
          <w:sz w:val="24"/>
          <w:szCs w:val="24"/>
        </w:rPr>
        <w:t>эксперименталды</w:t>
      </w:r>
      <w:r w:rsidRPr="005E0975">
        <w:rPr>
          <w:rFonts w:ascii="Times New Roman" w:hAnsi="Times New Roman"/>
          <w:sz w:val="24"/>
          <w:szCs w:val="24"/>
          <w:lang w:val="en-US"/>
        </w:rPr>
        <w:t xml:space="preserve"> </w:t>
      </w:r>
      <w:r>
        <w:rPr>
          <w:rFonts w:ascii="Times New Roman" w:hAnsi="Times New Roman"/>
          <w:sz w:val="24"/>
          <w:szCs w:val="24"/>
        </w:rPr>
        <w:t>түрде</w:t>
      </w:r>
      <w:r w:rsidRPr="005E0975">
        <w:rPr>
          <w:rFonts w:ascii="Times New Roman" w:hAnsi="Times New Roman"/>
          <w:sz w:val="24"/>
          <w:szCs w:val="24"/>
          <w:lang w:val="en-US"/>
        </w:rPr>
        <w:t xml:space="preserve"> </w:t>
      </w:r>
      <w:r>
        <w:rPr>
          <w:rFonts w:ascii="Times New Roman" w:hAnsi="Times New Roman"/>
          <w:sz w:val="24"/>
          <w:szCs w:val="24"/>
        </w:rPr>
        <w:t>дәлел</w:t>
      </w:r>
      <w:r w:rsidRPr="005E0975">
        <w:rPr>
          <w:rFonts w:ascii="Times New Roman" w:hAnsi="Times New Roman"/>
          <w:sz w:val="24"/>
          <w:szCs w:val="24"/>
          <w:lang w:val="en-US"/>
        </w:rPr>
        <w:t xml:space="preserve">-  </w:t>
      </w:r>
      <w:r>
        <w:rPr>
          <w:rFonts w:ascii="Times New Roman" w:hAnsi="Times New Roman"/>
          <w:sz w:val="24"/>
          <w:szCs w:val="24"/>
        </w:rPr>
        <w:t>деуді</w:t>
      </w:r>
      <w:r w:rsidRPr="005E0975">
        <w:rPr>
          <w:rFonts w:ascii="Times New Roman" w:hAnsi="Times New Roman"/>
          <w:sz w:val="24"/>
          <w:szCs w:val="24"/>
          <w:lang w:val="en-US"/>
        </w:rPr>
        <w:t xml:space="preserve"> </w:t>
      </w:r>
      <w:r>
        <w:rPr>
          <w:rFonts w:ascii="Times New Roman" w:hAnsi="Times New Roman"/>
          <w:sz w:val="24"/>
          <w:szCs w:val="24"/>
        </w:rPr>
        <w:t>қажет</w:t>
      </w:r>
      <w:r w:rsidRPr="005E0975">
        <w:rPr>
          <w:rFonts w:ascii="Times New Roman" w:hAnsi="Times New Roman"/>
          <w:sz w:val="24"/>
          <w:szCs w:val="24"/>
          <w:lang w:val="en-US"/>
        </w:rPr>
        <w:t xml:space="preserve"> </w:t>
      </w:r>
      <w:r>
        <w:rPr>
          <w:rFonts w:ascii="Times New Roman" w:hAnsi="Times New Roman"/>
          <w:sz w:val="24"/>
          <w:szCs w:val="24"/>
        </w:rPr>
        <w:t>ететін</w:t>
      </w:r>
      <w:r w:rsidRPr="005E0975">
        <w:rPr>
          <w:rFonts w:ascii="Times New Roman" w:hAnsi="Times New Roman"/>
          <w:sz w:val="24"/>
          <w:szCs w:val="24"/>
          <w:lang w:val="en-US"/>
        </w:rPr>
        <w:t xml:space="preserve"> </w:t>
      </w:r>
      <w:r>
        <w:rPr>
          <w:rFonts w:ascii="Times New Roman" w:hAnsi="Times New Roman"/>
          <w:sz w:val="24"/>
          <w:szCs w:val="24"/>
        </w:rPr>
        <w:t>бүгінгі</w:t>
      </w:r>
      <w:r w:rsidRPr="005E0975">
        <w:rPr>
          <w:rFonts w:ascii="Times New Roman" w:hAnsi="Times New Roman"/>
          <w:sz w:val="24"/>
          <w:szCs w:val="24"/>
          <w:lang w:val="en-US"/>
        </w:rPr>
        <w:t xml:space="preserve"> </w:t>
      </w:r>
      <w:r>
        <w:rPr>
          <w:rFonts w:ascii="Times New Roman" w:hAnsi="Times New Roman"/>
          <w:sz w:val="24"/>
          <w:szCs w:val="24"/>
        </w:rPr>
        <w:t>күнгі</w:t>
      </w:r>
      <w:r w:rsidRPr="005E0975">
        <w:rPr>
          <w:rFonts w:ascii="Times New Roman" w:hAnsi="Times New Roman"/>
          <w:sz w:val="24"/>
          <w:szCs w:val="24"/>
          <w:lang w:val="en-US"/>
        </w:rPr>
        <w:t xml:space="preserve"> </w:t>
      </w:r>
      <w:r>
        <w:rPr>
          <w:rFonts w:ascii="Times New Roman" w:hAnsi="Times New Roman"/>
          <w:sz w:val="24"/>
          <w:szCs w:val="24"/>
        </w:rPr>
        <w:t>көзқарастардағы</w:t>
      </w:r>
      <w:r w:rsidRPr="005E0975">
        <w:rPr>
          <w:rFonts w:ascii="Times New Roman" w:hAnsi="Times New Roman"/>
          <w:sz w:val="24"/>
          <w:szCs w:val="24"/>
          <w:lang w:val="en-US"/>
        </w:rPr>
        <w:t xml:space="preserve"> </w:t>
      </w:r>
      <w:r>
        <w:rPr>
          <w:rFonts w:ascii="Times New Roman" w:hAnsi="Times New Roman"/>
          <w:sz w:val="24"/>
          <w:szCs w:val="24"/>
        </w:rPr>
        <w:t>қарама</w:t>
      </w:r>
      <w:r w:rsidRPr="005E0975">
        <w:rPr>
          <w:rFonts w:ascii="Times New Roman" w:hAnsi="Times New Roman"/>
          <w:sz w:val="24"/>
          <w:szCs w:val="24"/>
          <w:lang w:val="en-US"/>
        </w:rPr>
        <w:t xml:space="preserve">- </w:t>
      </w:r>
      <w:r>
        <w:rPr>
          <w:rFonts w:ascii="Times New Roman" w:hAnsi="Times New Roman"/>
          <w:sz w:val="24"/>
          <w:szCs w:val="24"/>
        </w:rPr>
        <w:t>қайшылықтарды</w:t>
      </w:r>
      <w:r w:rsidRPr="005E0975">
        <w:rPr>
          <w:rFonts w:ascii="Times New Roman" w:hAnsi="Times New Roman"/>
          <w:sz w:val="24"/>
          <w:szCs w:val="24"/>
          <w:lang w:val="en-US"/>
        </w:rPr>
        <w:t xml:space="preserve"> </w:t>
      </w:r>
      <w:r>
        <w:rPr>
          <w:rFonts w:ascii="Times New Roman" w:hAnsi="Times New Roman"/>
          <w:sz w:val="24"/>
          <w:szCs w:val="24"/>
        </w:rPr>
        <w:t>анықтау</w:t>
      </w:r>
      <w:r w:rsidRPr="005E0975">
        <w:rPr>
          <w:rFonts w:ascii="Times New Roman" w:hAnsi="Times New Roman"/>
          <w:sz w:val="24"/>
          <w:szCs w:val="24"/>
          <w:lang w:val="en-US"/>
        </w:rPr>
        <w:t xml:space="preserve">; – </w:t>
      </w:r>
      <w:r>
        <w:rPr>
          <w:rFonts w:ascii="Times New Roman" w:hAnsi="Times New Roman"/>
          <w:sz w:val="24"/>
          <w:szCs w:val="24"/>
        </w:rPr>
        <w:t>экспенименттің</w:t>
      </w:r>
      <w:r w:rsidRPr="005E0975">
        <w:rPr>
          <w:rFonts w:ascii="Times New Roman" w:hAnsi="Times New Roman"/>
          <w:sz w:val="24"/>
          <w:szCs w:val="24"/>
          <w:lang w:val="en-US"/>
        </w:rPr>
        <w:t xml:space="preserve"> </w:t>
      </w:r>
      <w:r>
        <w:rPr>
          <w:rFonts w:ascii="Times New Roman" w:hAnsi="Times New Roman"/>
          <w:sz w:val="24"/>
          <w:szCs w:val="24"/>
        </w:rPr>
        <w:t>міндеттерін</w:t>
      </w:r>
      <w:r w:rsidRPr="005E0975">
        <w:rPr>
          <w:rFonts w:ascii="Times New Roman" w:hAnsi="Times New Roman"/>
          <w:sz w:val="24"/>
          <w:szCs w:val="24"/>
          <w:lang w:val="en-US"/>
        </w:rPr>
        <w:t xml:space="preserve"> </w:t>
      </w:r>
      <w:r>
        <w:rPr>
          <w:rFonts w:ascii="Times New Roman" w:hAnsi="Times New Roman"/>
          <w:sz w:val="24"/>
          <w:szCs w:val="24"/>
        </w:rPr>
        <w:t>нақтылы</w:t>
      </w:r>
      <w:r w:rsidRPr="005E0975">
        <w:rPr>
          <w:rFonts w:ascii="Times New Roman" w:hAnsi="Times New Roman"/>
          <w:sz w:val="24"/>
          <w:szCs w:val="24"/>
          <w:lang w:val="en-US"/>
        </w:rPr>
        <w:t xml:space="preserve">, </w:t>
      </w:r>
      <w:r>
        <w:rPr>
          <w:rFonts w:ascii="Times New Roman" w:hAnsi="Times New Roman"/>
          <w:sz w:val="24"/>
          <w:szCs w:val="24"/>
        </w:rPr>
        <w:t>тиянақты</w:t>
      </w:r>
      <w:r w:rsidRPr="005E0975">
        <w:rPr>
          <w:rFonts w:ascii="Times New Roman" w:hAnsi="Times New Roman"/>
          <w:sz w:val="24"/>
          <w:szCs w:val="24"/>
          <w:lang w:val="en-US"/>
        </w:rPr>
        <w:t xml:space="preserve"> </w:t>
      </w:r>
      <w:r>
        <w:rPr>
          <w:rFonts w:ascii="Times New Roman" w:hAnsi="Times New Roman"/>
          <w:sz w:val="24"/>
          <w:szCs w:val="24"/>
        </w:rPr>
        <w:t>түрде</w:t>
      </w:r>
      <w:r w:rsidRPr="005E0975">
        <w:rPr>
          <w:rFonts w:ascii="Times New Roman" w:hAnsi="Times New Roman"/>
          <w:sz w:val="24"/>
          <w:szCs w:val="24"/>
          <w:lang w:val="en-US"/>
        </w:rPr>
        <w:t xml:space="preserve"> </w:t>
      </w:r>
      <w:r>
        <w:rPr>
          <w:rFonts w:ascii="Times New Roman" w:hAnsi="Times New Roman"/>
          <w:sz w:val="24"/>
          <w:szCs w:val="24"/>
        </w:rPr>
        <w:t>ай</w:t>
      </w:r>
      <w:r w:rsidRPr="005E0975">
        <w:rPr>
          <w:rFonts w:ascii="Times New Roman" w:hAnsi="Times New Roman"/>
          <w:sz w:val="24"/>
          <w:szCs w:val="24"/>
          <w:lang w:val="en-US"/>
        </w:rPr>
        <w:t xml:space="preserve">- </w:t>
      </w:r>
      <w:r>
        <w:rPr>
          <w:rFonts w:ascii="Times New Roman" w:hAnsi="Times New Roman"/>
          <w:sz w:val="24"/>
          <w:szCs w:val="24"/>
        </w:rPr>
        <w:t>қындау</w:t>
      </w:r>
      <w:r w:rsidRPr="005E0975">
        <w:rPr>
          <w:rFonts w:ascii="Times New Roman" w:hAnsi="Times New Roman"/>
          <w:sz w:val="24"/>
          <w:szCs w:val="24"/>
          <w:lang w:val="en-US"/>
        </w:rPr>
        <w:t xml:space="preserve">, </w:t>
      </w:r>
      <w:r>
        <w:rPr>
          <w:rFonts w:ascii="Times New Roman" w:hAnsi="Times New Roman"/>
          <w:sz w:val="24"/>
          <w:szCs w:val="24"/>
        </w:rPr>
        <w:t>бағалау</w:t>
      </w:r>
      <w:r w:rsidRPr="005E0975">
        <w:rPr>
          <w:rFonts w:ascii="Times New Roman" w:hAnsi="Times New Roman"/>
          <w:sz w:val="24"/>
          <w:szCs w:val="24"/>
          <w:lang w:val="en-US"/>
        </w:rPr>
        <w:t xml:space="preserve"> </w:t>
      </w:r>
      <w:r>
        <w:rPr>
          <w:rFonts w:ascii="Times New Roman" w:hAnsi="Times New Roman"/>
          <w:sz w:val="24"/>
          <w:szCs w:val="24"/>
        </w:rPr>
        <w:t>критериі</w:t>
      </w:r>
      <w:r w:rsidRPr="005E0975">
        <w:rPr>
          <w:rFonts w:ascii="Times New Roman" w:hAnsi="Times New Roman"/>
          <w:sz w:val="24"/>
          <w:szCs w:val="24"/>
          <w:lang w:val="en-US"/>
        </w:rPr>
        <w:t xml:space="preserve"> </w:t>
      </w:r>
      <w:r>
        <w:rPr>
          <w:rFonts w:ascii="Times New Roman" w:hAnsi="Times New Roman"/>
          <w:sz w:val="24"/>
          <w:szCs w:val="24"/>
        </w:rPr>
        <w:t>мен</w:t>
      </w:r>
      <w:r w:rsidRPr="005E0975">
        <w:rPr>
          <w:rFonts w:ascii="Times New Roman" w:hAnsi="Times New Roman"/>
          <w:sz w:val="24"/>
          <w:szCs w:val="24"/>
          <w:lang w:val="en-US"/>
        </w:rPr>
        <w:t xml:space="preserve"> </w:t>
      </w:r>
      <w:r>
        <w:rPr>
          <w:rFonts w:ascii="Times New Roman" w:hAnsi="Times New Roman"/>
          <w:sz w:val="24"/>
          <w:szCs w:val="24"/>
        </w:rPr>
        <w:t>зерттелетін</w:t>
      </w:r>
      <w:r w:rsidRPr="005E0975">
        <w:rPr>
          <w:rFonts w:ascii="Times New Roman" w:hAnsi="Times New Roman"/>
          <w:sz w:val="24"/>
          <w:szCs w:val="24"/>
          <w:lang w:val="en-US"/>
        </w:rPr>
        <w:t xml:space="preserve"> </w:t>
      </w:r>
      <w:r>
        <w:rPr>
          <w:rFonts w:ascii="Times New Roman" w:hAnsi="Times New Roman"/>
          <w:sz w:val="24"/>
          <w:szCs w:val="24"/>
        </w:rPr>
        <w:t>құбылыстың</w:t>
      </w:r>
      <w:r w:rsidRPr="005E0975">
        <w:rPr>
          <w:rFonts w:ascii="Times New Roman" w:hAnsi="Times New Roman"/>
          <w:sz w:val="24"/>
          <w:szCs w:val="24"/>
          <w:lang w:val="en-US"/>
        </w:rPr>
        <w:t xml:space="preserve"> </w:t>
      </w:r>
      <w:r>
        <w:rPr>
          <w:rFonts w:ascii="Times New Roman" w:hAnsi="Times New Roman"/>
          <w:sz w:val="24"/>
          <w:szCs w:val="24"/>
        </w:rPr>
        <w:t>негізгі</w:t>
      </w:r>
      <w:r w:rsidRPr="005E0975">
        <w:rPr>
          <w:rFonts w:ascii="Times New Roman" w:hAnsi="Times New Roman"/>
          <w:sz w:val="24"/>
          <w:szCs w:val="24"/>
          <w:lang w:val="en-US"/>
        </w:rPr>
        <w:t xml:space="preserve"> </w:t>
      </w:r>
      <w:r>
        <w:rPr>
          <w:rFonts w:ascii="Times New Roman" w:hAnsi="Times New Roman"/>
          <w:sz w:val="24"/>
          <w:szCs w:val="24"/>
        </w:rPr>
        <w:t>белгілерін</w:t>
      </w:r>
      <w:r w:rsidRPr="005E0975">
        <w:rPr>
          <w:rFonts w:ascii="Times New Roman" w:hAnsi="Times New Roman"/>
          <w:sz w:val="24"/>
          <w:szCs w:val="24"/>
          <w:lang w:val="en-US"/>
        </w:rPr>
        <w:t xml:space="preserve"> </w:t>
      </w:r>
      <w:r>
        <w:rPr>
          <w:rFonts w:ascii="Times New Roman" w:hAnsi="Times New Roman"/>
          <w:sz w:val="24"/>
          <w:szCs w:val="24"/>
        </w:rPr>
        <w:t>айқындау</w:t>
      </w:r>
      <w:r w:rsidRPr="005E0975">
        <w:rPr>
          <w:rFonts w:ascii="Times New Roman" w:hAnsi="Times New Roman"/>
          <w:sz w:val="24"/>
          <w:szCs w:val="24"/>
          <w:lang w:val="en-US"/>
        </w:rPr>
        <w:t xml:space="preserve">; – </w:t>
      </w:r>
      <w:r>
        <w:rPr>
          <w:rFonts w:ascii="Times New Roman" w:hAnsi="Times New Roman"/>
          <w:sz w:val="24"/>
          <w:szCs w:val="24"/>
        </w:rPr>
        <w:t>минималды</w:t>
      </w:r>
      <w:r w:rsidRPr="005E0975">
        <w:rPr>
          <w:rFonts w:ascii="Times New Roman" w:hAnsi="Times New Roman"/>
          <w:sz w:val="24"/>
          <w:szCs w:val="24"/>
          <w:lang w:val="en-US"/>
        </w:rPr>
        <w:t xml:space="preserve"> </w:t>
      </w:r>
      <w:r>
        <w:rPr>
          <w:rFonts w:ascii="Times New Roman" w:hAnsi="Times New Roman"/>
          <w:sz w:val="24"/>
          <w:szCs w:val="24"/>
        </w:rPr>
        <w:t>қажетті</w:t>
      </w:r>
      <w:r w:rsidRPr="005E0975">
        <w:rPr>
          <w:rFonts w:ascii="Times New Roman" w:hAnsi="Times New Roman"/>
          <w:sz w:val="24"/>
          <w:szCs w:val="24"/>
          <w:lang w:val="en-US"/>
        </w:rPr>
        <w:t xml:space="preserve"> </w:t>
      </w:r>
      <w:r>
        <w:rPr>
          <w:rFonts w:ascii="Times New Roman" w:hAnsi="Times New Roman"/>
          <w:sz w:val="24"/>
          <w:szCs w:val="24"/>
        </w:rPr>
        <w:t>эксперименталды</w:t>
      </w:r>
      <w:r w:rsidRPr="005E0975">
        <w:rPr>
          <w:rFonts w:ascii="Times New Roman" w:hAnsi="Times New Roman"/>
          <w:sz w:val="24"/>
          <w:szCs w:val="24"/>
          <w:lang w:val="en-US"/>
        </w:rPr>
        <w:t xml:space="preserve"> </w:t>
      </w:r>
      <w:r>
        <w:rPr>
          <w:rFonts w:ascii="Times New Roman" w:hAnsi="Times New Roman"/>
          <w:sz w:val="24"/>
          <w:szCs w:val="24"/>
        </w:rPr>
        <w:t>нысандардың</w:t>
      </w:r>
      <w:r w:rsidRPr="005E0975">
        <w:rPr>
          <w:rFonts w:ascii="Times New Roman" w:hAnsi="Times New Roman"/>
          <w:sz w:val="24"/>
          <w:szCs w:val="24"/>
          <w:lang w:val="en-US"/>
        </w:rPr>
        <w:t xml:space="preserve"> </w:t>
      </w:r>
      <w:r>
        <w:rPr>
          <w:rFonts w:ascii="Times New Roman" w:hAnsi="Times New Roman"/>
          <w:sz w:val="24"/>
          <w:szCs w:val="24"/>
        </w:rPr>
        <w:t>санын</w:t>
      </w:r>
      <w:r w:rsidRPr="005E0975">
        <w:rPr>
          <w:rFonts w:ascii="Times New Roman" w:hAnsi="Times New Roman"/>
          <w:sz w:val="24"/>
          <w:szCs w:val="24"/>
          <w:lang w:val="en-US"/>
        </w:rPr>
        <w:t xml:space="preserve"> </w:t>
      </w:r>
      <w:r>
        <w:rPr>
          <w:rFonts w:ascii="Times New Roman" w:hAnsi="Times New Roman"/>
          <w:sz w:val="24"/>
          <w:szCs w:val="24"/>
        </w:rPr>
        <w:t>анықтау</w:t>
      </w:r>
      <w:r w:rsidRPr="005E0975">
        <w:rPr>
          <w:rFonts w:ascii="Times New Roman" w:hAnsi="Times New Roman"/>
          <w:sz w:val="24"/>
          <w:szCs w:val="24"/>
          <w:lang w:val="en-US"/>
        </w:rPr>
        <w:t xml:space="preserve">. </w:t>
      </w:r>
    </w:p>
    <w:p w:rsidR="005E0975" w:rsidRPr="005E0975" w:rsidRDefault="005E0975" w:rsidP="005E0975">
      <w:pPr>
        <w:ind w:firstLine="709"/>
        <w:jc w:val="both"/>
        <w:rPr>
          <w:rFonts w:ascii="Times New Roman" w:hAnsi="Times New Roman"/>
          <w:sz w:val="24"/>
          <w:szCs w:val="24"/>
          <w:lang w:val="en-US"/>
        </w:rPr>
      </w:pPr>
      <w:r>
        <w:rPr>
          <w:rFonts w:ascii="Times New Roman" w:hAnsi="Times New Roman"/>
          <w:sz w:val="24"/>
          <w:szCs w:val="24"/>
        </w:rPr>
        <w:t>Эксперимент</w:t>
      </w:r>
      <w:r w:rsidRPr="005E0975">
        <w:rPr>
          <w:rFonts w:ascii="Times New Roman" w:hAnsi="Times New Roman"/>
          <w:sz w:val="24"/>
          <w:szCs w:val="24"/>
          <w:lang w:val="en-US"/>
        </w:rPr>
        <w:t xml:space="preserve"> </w:t>
      </w:r>
      <w:r>
        <w:rPr>
          <w:rFonts w:ascii="Times New Roman" w:hAnsi="Times New Roman"/>
          <w:sz w:val="24"/>
          <w:szCs w:val="24"/>
        </w:rPr>
        <w:t>жұмысын</w:t>
      </w:r>
      <w:r w:rsidRPr="005E0975">
        <w:rPr>
          <w:rFonts w:ascii="Times New Roman" w:hAnsi="Times New Roman"/>
          <w:sz w:val="24"/>
          <w:szCs w:val="24"/>
          <w:lang w:val="en-US"/>
        </w:rPr>
        <w:t xml:space="preserve"> </w:t>
      </w:r>
      <w:r>
        <w:rPr>
          <w:rFonts w:ascii="Times New Roman" w:hAnsi="Times New Roman"/>
          <w:sz w:val="24"/>
          <w:szCs w:val="24"/>
        </w:rPr>
        <w:t>жүргізудің</w:t>
      </w:r>
      <w:r w:rsidRPr="005E0975">
        <w:rPr>
          <w:rFonts w:ascii="Times New Roman" w:hAnsi="Times New Roman"/>
          <w:sz w:val="24"/>
          <w:szCs w:val="24"/>
          <w:lang w:val="en-US"/>
        </w:rPr>
        <w:t xml:space="preserve"> </w:t>
      </w:r>
      <w:r>
        <w:rPr>
          <w:rFonts w:ascii="Times New Roman" w:hAnsi="Times New Roman"/>
          <w:sz w:val="24"/>
          <w:szCs w:val="24"/>
        </w:rPr>
        <w:t>тиімділігі</w:t>
      </w:r>
      <w:r w:rsidRPr="005E0975">
        <w:rPr>
          <w:rFonts w:ascii="Times New Roman" w:hAnsi="Times New Roman"/>
          <w:sz w:val="24"/>
          <w:szCs w:val="24"/>
          <w:lang w:val="en-US"/>
        </w:rPr>
        <w:t xml:space="preserve"> </w:t>
      </w:r>
      <w:r>
        <w:rPr>
          <w:rFonts w:ascii="Times New Roman" w:hAnsi="Times New Roman"/>
          <w:sz w:val="24"/>
          <w:szCs w:val="24"/>
        </w:rPr>
        <w:t>оны</w:t>
      </w:r>
      <w:r w:rsidRPr="005E0975">
        <w:rPr>
          <w:rFonts w:ascii="Times New Roman" w:hAnsi="Times New Roman"/>
          <w:sz w:val="24"/>
          <w:szCs w:val="24"/>
          <w:lang w:val="en-US"/>
        </w:rPr>
        <w:t xml:space="preserve"> </w:t>
      </w:r>
      <w:r>
        <w:rPr>
          <w:rFonts w:ascii="Times New Roman" w:hAnsi="Times New Roman"/>
          <w:sz w:val="24"/>
          <w:szCs w:val="24"/>
        </w:rPr>
        <w:t>жүргізуге</w:t>
      </w:r>
      <w:r w:rsidRPr="005E0975">
        <w:rPr>
          <w:rFonts w:ascii="Times New Roman" w:hAnsi="Times New Roman"/>
          <w:sz w:val="24"/>
          <w:szCs w:val="24"/>
          <w:lang w:val="en-US"/>
        </w:rPr>
        <w:t xml:space="preserve"> </w:t>
      </w:r>
      <w:r>
        <w:rPr>
          <w:rFonts w:ascii="Times New Roman" w:hAnsi="Times New Roman"/>
          <w:sz w:val="24"/>
          <w:szCs w:val="24"/>
        </w:rPr>
        <w:t>кет</w:t>
      </w:r>
      <w:r w:rsidRPr="005E0975">
        <w:rPr>
          <w:rFonts w:ascii="Times New Roman" w:hAnsi="Times New Roman"/>
          <w:sz w:val="24"/>
          <w:szCs w:val="24"/>
          <w:lang w:val="en-US"/>
        </w:rPr>
        <w:t xml:space="preserve">- </w:t>
      </w:r>
      <w:r>
        <w:rPr>
          <w:rFonts w:ascii="Times New Roman" w:hAnsi="Times New Roman"/>
          <w:sz w:val="24"/>
          <w:szCs w:val="24"/>
        </w:rPr>
        <w:t>кен</w:t>
      </w:r>
      <w:r w:rsidRPr="005E0975">
        <w:rPr>
          <w:rFonts w:ascii="Times New Roman" w:hAnsi="Times New Roman"/>
          <w:sz w:val="24"/>
          <w:szCs w:val="24"/>
          <w:lang w:val="en-US"/>
        </w:rPr>
        <w:t xml:space="preserve"> </w:t>
      </w:r>
      <w:r>
        <w:rPr>
          <w:rFonts w:ascii="Times New Roman" w:hAnsi="Times New Roman"/>
          <w:sz w:val="24"/>
          <w:szCs w:val="24"/>
        </w:rPr>
        <w:t>уақыттың</w:t>
      </w:r>
      <w:r w:rsidRPr="005E0975">
        <w:rPr>
          <w:rFonts w:ascii="Times New Roman" w:hAnsi="Times New Roman"/>
          <w:sz w:val="24"/>
          <w:szCs w:val="24"/>
          <w:lang w:val="en-US"/>
        </w:rPr>
        <w:t xml:space="preserve"> </w:t>
      </w:r>
      <w:r>
        <w:rPr>
          <w:rFonts w:ascii="Times New Roman" w:hAnsi="Times New Roman"/>
          <w:sz w:val="24"/>
          <w:szCs w:val="24"/>
        </w:rPr>
        <w:t>ұзақтығына</w:t>
      </w:r>
      <w:r w:rsidRPr="005E0975">
        <w:rPr>
          <w:rFonts w:ascii="Times New Roman" w:hAnsi="Times New Roman"/>
          <w:sz w:val="24"/>
          <w:szCs w:val="24"/>
          <w:lang w:val="en-US"/>
        </w:rPr>
        <w:t xml:space="preserve"> </w:t>
      </w:r>
      <w:r>
        <w:rPr>
          <w:rFonts w:ascii="Times New Roman" w:hAnsi="Times New Roman"/>
          <w:sz w:val="24"/>
          <w:szCs w:val="24"/>
        </w:rPr>
        <w:t>да</w:t>
      </w:r>
      <w:r w:rsidRPr="005E0975">
        <w:rPr>
          <w:rFonts w:ascii="Times New Roman" w:hAnsi="Times New Roman"/>
          <w:sz w:val="24"/>
          <w:szCs w:val="24"/>
          <w:lang w:val="en-US"/>
        </w:rPr>
        <w:t xml:space="preserve"> </w:t>
      </w:r>
      <w:r>
        <w:rPr>
          <w:rFonts w:ascii="Times New Roman" w:hAnsi="Times New Roman"/>
          <w:sz w:val="24"/>
          <w:szCs w:val="24"/>
        </w:rPr>
        <w:t>байланысты</w:t>
      </w:r>
      <w:r w:rsidRPr="005E0975">
        <w:rPr>
          <w:rFonts w:ascii="Times New Roman" w:hAnsi="Times New Roman"/>
          <w:sz w:val="24"/>
          <w:szCs w:val="24"/>
          <w:lang w:val="en-US"/>
        </w:rPr>
        <w:t xml:space="preserve"> </w:t>
      </w:r>
      <w:r>
        <w:rPr>
          <w:rFonts w:ascii="Times New Roman" w:hAnsi="Times New Roman"/>
          <w:sz w:val="24"/>
          <w:szCs w:val="24"/>
        </w:rPr>
        <w:t>болады</w:t>
      </w:r>
      <w:r w:rsidRPr="005E0975">
        <w:rPr>
          <w:rFonts w:ascii="Times New Roman" w:hAnsi="Times New Roman"/>
          <w:sz w:val="24"/>
          <w:szCs w:val="24"/>
          <w:lang w:val="en-US"/>
        </w:rPr>
        <w:t xml:space="preserve">. </w:t>
      </w:r>
      <w:r>
        <w:rPr>
          <w:rFonts w:ascii="Times New Roman" w:hAnsi="Times New Roman"/>
          <w:sz w:val="24"/>
          <w:szCs w:val="24"/>
        </w:rPr>
        <w:t>Ал</w:t>
      </w:r>
      <w:r>
        <w:rPr>
          <w:rFonts w:ascii="Times New Roman" w:hAnsi="Times New Roman"/>
          <w:sz w:val="24"/>
          <w:szCs w:val="24"/>
          <w:lang w:val="en-US"/>
        </w:rPr>
        <w:t xml:space="preserve"> </w:t>
      </w:r>
      <w:r>
        <w:rPr>
          <w:rFonts w:ascii="Times New Roman" w:hAnsi="Times New Roman"/>
          <w:sz w:val="24"/>
          <w:szCs w:val="24"/>
        </w:rPr>
        <w:t>оны</w:t>
      </w:r>
      <w:r>
        <w:rPr>
          <w:rFonts w:ascii="Times New Roman" w:hAnsi="Times New Roman"/>
          <w:sz w:val="24"/>
          <w:szCs w:val="24"/>
          <w:lang w:val="en-US"/>
        </w:rPr>
        <w:t xml:space="preserve"> </w:t>
      </w:r>
      <w:r>
        <w:rPr>
          <w:rFonts w:ascii="Times New Roman" w:hAnsi="Times New Roman"/>
          <w:sz w:val="24"/>
          <w:szCs w:val="24"/>
        </w:rPr>
        <w:t>анықтау</w:t>
      </w:r>
      <w:r>
        <w:rPr>
          <w:rFonts w:ascii="Times New Roman" w:hAnsi="Times New Roman"/>
          <w:sz w:val="24"/>
          <w:szCs w:val="24"/>
          <w:lang w:val="en-US"/>
        </w:rPr>
        <w:t xml:space="preserve"> </w:t>
      </w:r>
      <w:r>
        <w:rPr>
          <w:rFonts w:ascii="Times New Roman" w:hAnsi="Times New Roman"/>
          <w:sz w:val="24"/>
          <w:szCs w:val="24"/>
        </w:rPr>
        <w:t>жүзеге</w:t>
      </w:r>
      <w:r>
        <w:rPr>
          <w:rFonts w:ascii="Times New Roman" w:hAnsi="Times New Roman"/>
          <w:sz w:val="24"/>
          <w:szCs w:val="24"/>
          <w:lang w:val="en-US"/>
        </w:rPr>
        <w:t xml:space="preserve"> </w:t>
      </w:r>
      <w:r>
        <w:rPr>
          <w:rFonts w:ascii="Times New Roman" w:hAnsi="Times New Roman"/>
          <w:sz w:val="24"/>
          <w:szCs w:val="24"/>
        </w:rPr>
        <w:t>асырылатын</w:t>
      </w:r>
      <w:r>
        <w:rPr>
          <w:rFonts w:ascii="Times New Roman" w:hAnsi="Times New Roman"/>
          <w:sz w:val="24"/>
          <w:szCs w:val="24"/>
          <w:lang w:val="en-US"/>
        </w:rPr>
        <w:t xml:space="preserve"> </w:t>
      </w:r>
      <w:r>
        <w:rPr>
          <w:rFonts w:ascii="Times New Roman" w:hAnsi="Times New Roman"/>
          <w:sz w:val="24"/>
          <w:szCs w:val="24"/>
        </w:rPr>
        <w:t>зерттеу</w:t>
      </w:r>
      <w:r>
        <w:rPr>
          <w:rFonts w:ascii="Times New Roman" w:hAnsi="Times New Roman"/>
          <w:sz w:val="24"/>
          <w:szCs w:val="24"/>
          <w:lang w:val="en-US"/>
        </w:rPr>
        <w:t xml:space="preserve"> </w:t>
      </w:r>
      <w:r>
        <w:rPr>
          <w:rFonts w:ascii="Times New Roman" w:hAnsi="Times New Roman"/>
          <w:sz w:val="24"/>
          <w:szCs w:val="24"/>
        </w:rPr>
        <w:t>тәжірибесінің</w:t>
      </w:r>
      <w:r>
        <w:rPr>
          <w:rFonts w:ascii="Times New Roman" w:hAnsi="Times New Roman"/>
          <w:sz w:val="24"/>
          <w:szCs w:val="24"/>
          <w:lang w:val="en-US"/>
        </w:rPr>
        <w:t xml:space="preserve"> </w:t>
      </w:r>
      <w:r>
        <w:rPr>
          <w:rFonts w:ascii="Times New Roman" w:hAnsi="Times New Roman"/>
          <w:sz w:val="24"/>
          <w:szCs w:val="24"/>
        </w:rPr>
        <w:t>жағдайын</w:t>
      </w:r>
      <w:r>
        <w:rPr>
          <w:rFonts w:ascii="Times New Roman" w:hAnsi="Times New Roman"/>
          <w:sz w:val="24"/>
          <w:szCs w:val="24"/>
          <w:lang w:val="en-US"/>
        </w:rPr>
        <w:t xml:space="preserve"> </w:t>
      </w:r>
      <w:r>
        <w:rPr>
          <w:rFonts w:ascii="Times New Roman" w:hAnsi="Times New Roman"/>
          <w:sz w:val="24"/>
          <w:szCs w:val="24"/>
        </w:rPr>
        <w:t>талдау</w:t>
      </w:r>
      <w:r>
        <w:rPr>
          <w:rFonts w:ascii="Times New Roman" w:hAnsi="Times New Roman"/>
          <w:sz w:val="24"/>
          <w:szCs w:val="24"/>
          <w:lang w:val="en-US"/>
        </w:rPr>
        <w:t xml:space="preserve"> </w:t>
      </w:r>
      <w:r>
        <w:rPr>
          <w:rFonts w:ascii="Times New Roman" w:hAnsi="Times New Roman"/>
          <w:sz w:val="24"/>
          <w:szCs w:val="24"/>
        </w:rPr>
        <w:t>жасау</w:t>
      </w:r>
      <w:r>
        <w:rPr>
          <w:rFonts w:ascii="Times New Roman" w:hAnsi="Times New Roman"/>
          <w:sz w:val="24"/>
          <w:szCs w:val="24"/>
          <w:lang w:val="en-US"/>
        </w:rPr>
        <w:t xml:space="preserve"> </w:t>
      </w:r>
      <w:r>
        <w:rPr>
          <w:rFonts w:ascii="Times New Roman" w:hAnsi="Times New Roman"/>
          <w:sz w:val="24"/>
          <w:szCs w:val="24"/>
        </w:rPr>
        <w:t>арқылы</w:t>
      </w:r>
      <w:r>
        <w:rPr>
          <w:rFonts w:ascii="Times New Roman" w:hAnsi="Times New Roman"/>
          <w:sz w:val="24"/>
          <w:szCs w:val="24"/>
          <w:lang w:val="en-US"/>
        </w:rPr>
        <w:t xml:space="preserve"> </w:t>
      </w:r>
      <w:r>
        <w:rPr>
          <w:rFonts w:ascii="Times New Roman" w:hAnsi="Times New Roman"/>
          <w:sz w:val="24"/>
          <w:szCs w:val="24"/>
        </w:rPr>
        <w:t>айқындалады</w:t>
      </w:r>
      <w:r>
        <w:rPr>
          <w:rFonts w:ascii="Times New Roman" w:hAnsi="Times New Roman"/>
          <w:sz w:val="24"/>
          <w:szCs w:val="24"/>
          <w:lang w:val="en-US"/>
        </w:rPr>
        <w:t xml:space="preserve">. </w:t>
      </w:r>
      <w:r>
        <w:rPr>
          <w:rFonts w:ascii="Times New Roman" w:hAnsi="Times New Roman"/>
          <w:sz w:val="24"/>
          <w:szCs w:val="24"/>
        </w:rPr>
        <w:t>Педагогика</w:t>
      </w:r>
      <w:r>
        <w:rPr>
          <w:rFonts w:ascii="Times New Roman" w:hAnsi="Times New Roman"/>
          <w:sz w:val="24"/>
          <w:szCs w:val="24"/>
          <w:lang w:val="en-US"/>
        </w:rPr>
        <w:t xml:space="preserve"> </w:t>
      </w:r>
      <w:r>
        <w:rPr>
          <w:rFonts w:ascii="Times New Roman" w:hAnsi="Times New Roman"/>
          <w:sz w:val="24"/>
          <w:szCs w:val="24"/>
        </w:rPr>
        <w:t>ғылымында</w:t>
      </w:r>
      <w:r>
        <w:rPr>
          <w:rFonts w:ascii="Times New Roman" w:hAnsi="Times New Roman"/>
          <w:sz w:val="24"/>
          <w:szCs w:val="24"/>
          <w:lang w:val="en-US"/>
        </w:rPr>
        <w:t xml:space="preserve"> </w:t>
      </w:r>
      <w:r>
        <w:rPr>
          <w:rFonts w:ascii="Times New Roman" w:hAnsi="Times New Roman"/>
          <w:sz w:val="24"/>
          <w:szCs w:val="24"/>
        </w:rPr>
        <w:t>экспериментті</w:t>
      </w:r>
      <w:r>
        <w:rPr>
          <w:rFonts w:ascii="Times New Roman" w:hAnsi="Times New Roman"/>
          <w:sz w:val="24"/>
          <w:szCs w:val="24"/>
          <w:lang w:val="en-US"/>
        </w:rPr>
        <w:t xml:space="preserve"> </w:t>
      </w:r>
      <w:r>
        <w:rPr>
          <w:rFonts w:ascii="Times New Roman" w:hAnsi="Times New Roman"/>
          <w:sz w:val="24"/>
          <w:szCs w:val="24"/>
        </w:rPr>
        <w:t>жүргізу</w:t>
      </w:r>
      <w:r>
        <w:rPr>
          <w:rFonts w:ascii="Times New Roman" w:hAnsi="Times New Roman"/>
          <w:sz w:val="24"/>
          <w:szCs w:val="24"/>
          <w:lang w:val="en-US"/>
        </w:rPr>
        <w:t xml:space="preserve"> </w:t>
      </w:r>
      <w:r>
        <w:rPr>
          <w:rFonts w:ascii="Times New Roman" w:hAnsi="Times New Roman"/>
          <w:sz w:val="24"/>
          <w:szCs w:val="24"/>
        </w:rPr>
        <w:t>табиғи</w:t>
      </w:r>
      <w:r>
        <w:rPr>
          <w:rFonts w:ascii="Times New Roman" w:hAnsi="Times New Roman"/>
          <w:sz w:val="24"/>
          <w:szCs w:val="24"/>
          <w:lang w:val="en-US"/>
        </w:rPr>
        <w:t xml:space="preserve"> </w:t>
      </w:r>
      <w:r>
        <w:rPr>
          <w:rFonts w:ascii="Times New Roman" w:hAnsi="Times New Roman"/>
          <w:sz w:val="24"/>
          <w:szCs w:val="24"/>
        </w:rPr>
        <w:t>және</w:t>
      </w:r>
      <w:r>
        <w:rPr>
          <w:rFonts w:ascii="Times New Roman" w:hAnsi="Times New Roman"/>
          <w:sz w:val="24"/>
          <w:szCs w:val="24"/>
          <w:lang w:val="en-US"/>
        </w:rPr>
        <w:t xml:space="preserve"> </w:t>
      </w:r>
      <w:r>
        <w:rPr>
          <w:rFonts w:ascii="Times New Roman" w:hAnsi="Times New Roman"/>
          <w:sz w:val="24"/>
          <w:szCs w:val="24"/>
        </w:rPr>
        <w:t>лабораториялық</w:t>
      </w:r>
      <w:r>
        <w:rPr>
          <w:rFonts w:ascii="Times New Roman" w:hAnsi="Times New Roman"/>
          <w:sz w:val="24"/>
          <w:szCs w:val="24"/>
          <w:lang w:val="en-US"/>
        </w:rPr>
        <w:t xml:space="preserve"> </w:t>
      </w:r>
      <w:r>
        <w:rPr>
          <w:rFonts w:ascii="Times New Roman" w:hAnsi="Times New Roman"/>
          <w:sz w:val="24"/>
          <w:szCs w:val="24"/>
        </w:rPr>
        <w:t>жолмен</w:t>
      </w:r>
      <w:r>
        <w:rPr>
          <w:rFonts w:ascii="Times New Roman" w:hAnsi="Times New Roman"/>
          <w:sz w:val="24"/>
          <w:szCs w:val="24"/>
          <w:lang w:val="en-US"/>
        </w:rPr>
        <w:t xml:space="preserve"> </w:t>
      </w:r>
      <w:r>
        <w:rPr>
          <w:rFonts w:ascii="Times New Roman" w:hAnsi="Times New Roman"/>
          <w:sz w:val="24"/>
          <w:szCs w:val="24"/>
        </w:rPr>
        <w:t>іске</w:t>
      </w:r>
      <w:r>
        <w:rPr>
          <w:rFonts w:ascii="Times New Roman" w:hAnsi="Times New Roman"/>
          <w:sz w:val="24"/>
          <w:szCs w:val="24"/>
          <w:lang w:val="en-US"/>
        </w:rPr>
        <w:t xml:space="preserve"> </w:t>
      </w:r>
      <w:r>
        <w:rPr>
          <w:rFonts w:ascii="Times New Roman" w:hAnsi="Times New Roman"/>
          <w:sz w:val="24"/>
          <w:szCs w:val="24"/>
        </w:rPr>
        <w:t>асырылады</w:t>
      </w:r>
      <w:r>
        <w:rPr>
          <w:rFonts w:ascii="Times New Roman" w:hAnsi="Times New Roman"/>
          <w:sz w:val="24"/>
          <w:szCs w:val="24"/>
          <w:lang w:val="en-US"/>
        </w:rPr>
        <w:t xml:space="preserve">. </w:t>
      </w:r>
      <w:r>
        <w:rPr>
          <w:rFonts w:ascii="Times New Roman" w:hAnsi="Times New Roman"/>
          <w:sz w:val="24"/>
          <w:szCs w:val="24"/>
        </w:rPr>
        <w:t>Бірінші</w:t>
      </w:r>
      <w:r>
        <w:rPr>
          <w:rFonts w:ascii="Times New Roman" w:hAnsi="Times New Roman"/>
          <w:sz w:val="24"/>
          <w:szCs w:val="24"/>
          <w:lang w:val="en-US"/>
        </w:rPr>
        <w:t xml:space="preserve"> </w:t>
      </w:r>
      <w:r>
        <w:rPr>
          <w:rFonts w:ascii="Times New Roman" w:hAnsi="Times New Roman"/>
          <w:sz w:val="24"/>
          <w:szCs w:val="24"/>
        </w:rPr>
        <w:t>жағдайда</w:t>
      </w:r>
      <w:r>
        <w:rPr>
          <w:rFonts w:ascii="Times New Roman" w:hAnsi="Times New Roman"/>
          <w:sz w:val="24"/>
          <w:szCs w:val="24"/>
          <w:lang w:val="en-US"/>
        </w:rPr>
        <w:t xml:space="preserve"> </w:t>
      </w:r>
      <w:proofErr w:type="gramStart"/>
      <w:r>
        <w:rPr>
          <w:rFonts w:ascii="Times New Roman" w:hAnsi="Times New Roman"/>
          <w:sz w:val="24"/>
          <w:szCs w:val="24"/>
        </w:rPr>
        <w:t>экс</w:t>
      </w:r>
      <w:r>
        <w:rPr>
          <w:rFonts w:ascii="Times New Roman" w:hAnsi="Times New Roman"/>
          <w:sz w:val="24"/>
          <w:szCs w:val="24"/>
          <w:lang w:val="en-US"/>
        </w:rPr>
        <w:t xml:space="preserve">- </w:t>
      </w:r>
      <w:r>
        <w:rPr>
          <w:rFonts w:ascii="Times New Roman" w:hAnsi="Times New Roman"/>
          <w:sz w:val="24"/>
          <w:szCs w:val="24"/>
        </w:rPr>
        <w:t>перимент</w:t>
      </w:r>
      <w:proofErr w:type="gramEnd"/>
      <w:r>
        <w:rPr>
          <w:rFonts w:ascii="Times New Roman" w:hAnsi="Times New Roman"/>
          <w:sz w:val="24"/>
          <w:szCs w:val="24"/>
          <w:lang w:val="en-US"/>
        </w:rPr>
        <w:t xml:space="preserve"> </w:t>
      </w:r>
      <w:r>
        <w:rPr>
          <w:rFonts w:ascii="Times New Roman" w:hAnsi="Times New Roman"/>
          <w:sz w:val="24"/>
          <w:szCs w:val="24"/>
        </w:rPr>
        <w:t>қалыпты</w:t>
      </w:r>
      <w:r>
        <w:rPr>
          <w:rFonts w:ascii="Times New Roman" w:hAnsi="Times New Roman"/>
          <w:sz w:val="24"/>
          <w:szCs w:val="24"/>
          <w:lang w:val="en-US"/>
        </w:rPr>
        <w:t xml:space="preserve">, </w:t>
      </w:r>
      <w:r>
        <w:rPr>
          <w:rFonts w:ascii="Times New Roman" w:hAnsi="Times New Roman"/>
          <w:sz w:val="24"/>
          <w:szCs w:val="24"/>
        </w:rPr>
        <w:t>табиғи</w:t>
      </w:r>
      <w:r>
        <w:rPr>
          <w:rFonts w:ascii="Times New Roman" w:hAnsi="Times New Roman"/>
          <w:sz w:val="24"/>
          <w:szCs w:val="24"/>
          <w:lang w:val="en-US"/>
        </w:rPr>
        <w:t xml:space="preserve"> </w:t>
      </w:r>
      <w:r>
        <w:rPr>
          <w:rFonts w:ascii="Times New Roman" w:hAnsi="Times New Roman"/>
          <w:sz w:val="24"/>
          <w:szCs w:val="24"/>
        </w:rPr>
        <w:t>жағдайда</w:t>
      </w:r>
      <w:r>
        <w:rPr>
          <w:rFonts w:ascii="Times New Roman" w:hAnsi="Times New Roman"/>
          <w:sz w:val="24"/>
          <w:szCs w:val="24"/>
          <w:lang w:val="en-US"/>
        </w:rPr>
        <w:t xml:space="preserve"> </w:t>
      </w:r>
      <w:r>
        <w:rPr>
          <w:rFonts w:ascii="Times New Roman" w:hAnsi="Times New Roman"/>
          <w:sz w:val="24"/>
          <w:szCs w:val="24"/>
        </w:rPr>
        <w:t>жүргізіледі</w:t>
      </w:r>
      <w:r>
        <w:rPr>
          <w:rFonts w:ascii="Times New Roman" w:hAnsi="Times New Roman"/>
          <w:sz w:val="24"/>
          <w:szCs w:val="24"/>
          <w:lang w:val="en-US"/>
        </w:rPr>
        <w:t xml:space="preserve">. </w:t>
      </w:r>
    </w:p>
    <w:p w:rsidR="005E0975" w:rsidRPr="005E0975" w:rsidRDefault="005E0975" w:rsidP="005E0975">
      <w:pPr>
        <w:ind w:firstLine="709"/>
        <w:jc w:val="both"/>
        <w:rPr>
          <w:rFonts w:ascii="Times New Roman" w:hAnsi="Times New Roman"/>
          <w:sz w:val="24"/>
          <w:szCs w:val="24"/>
          <w:lang w:val="en-US"/>
        </w:rPr>
      </w:pPr>
      <w:r>
        <w:rPr>
          <w:rFonts w:ascii="Times New Roman" w:hAnsi="Times New Roman"/>
          <w:sz w:val="24"/>
          <w:szCs w:val="24"/>
        </w:rPr>
        <w:t>Эксперимент</w:t>
      </w:r>
      <w:r w:rsidRPr="005E0975">
        <w:rPr>
          <w:rFonts w:ascii="Times New Roman" w:hAnsi="Times New Roman"/>
          <w:sz w:val="24"/>
          <w:szCs w:val="24"/>
          <w:lang w:val="en-US"/>
        </w:rPr>
        <w:t xml:space="preserve"> </w:t>
      </w:r>
      <w:r>
        <w:rPr>
          <w:rFonts w:ascii="Times New Roman" w:hAnsi="Times New Roman"/>
          <w:sz w:val="24"/>
          <w:szCs w:val="24"/>
        </w:rPr>
        <w:t>жүргізуші</w:t>
      </w:r>
      <w:r w:rsidRPr="005E0975">
        <w:rPr>
          <w:rFonts w:ascii="Times New Roman" w:hAnsi="Times New Roman"/>
          <w:sz w:val="24"/>
          <w:szCs w:val="24"/>
          <w:lang w:val="en-US"/>
        </w:rPr>
        <w:t xml:space="preserve"> </w:t>
      </w:r>
      <w:r>
        <w:rPr>
          <w:rFonts w:ascii="Times New Roman" w:hAnsi="Times New Roman"/>
          <w:sz w:val="24"/>
          <w:szCs w:val="24"/>
        </w:rPr>
        <w:t>құбылыстың</w:t>
      </w:r>
      <w:r w:rsidRPr="005E0975">
        <w:rPr>
          <w:rFonts w:ascii="Times New Roman" w:hAnsi="Times New Roman"/>
          <w:sz w:val="24"/>
          <w:szCs w:val="24"/>
          <w:lang w:val="en-US"/>
        </w:rPr>
        <w:t xml:space="preserve"> </w:t>
      </w:r>
      <w:r>
        <w:rPr>
          <w:rFonts w:ascii="Times New Roman" w:hAnsi="Times New Roman"/>
          <w:sz w:val="24"/>
          <w:szCs w:val="24"/>
        </w:rPr>
        <w:t>бастапқы</w:t>
      </w:r>
      <w:r w:rsidRPr="005E0975">
        <w:rPr>
          <w:rFonts w:ascii="Times New Roman" w:hAnsi="Times New Roman"/>
          <w:sz w:val="24"/>
          <w:szCs w:val="24"/>
          <w:lang w:val="en-US"/>
        </w:rPr>
        <w:t xml:space="preserve"> </w:t>
      </w:r>
      <w:r>
        <w:rPr>
          <w:rFonts w:ascii="Times New Roman" w:hAnsi="Times New Roman"/>
          <w:sz w:val="24"/>
          <w:szCs w:val="24"/>
        </w:rPr>
        <w:t>қалпын</w:t>
      </w:r>
      <w:r w:rsidRPr="005E0975">
        <w:rPr>
          <w:rFonts w:ascii="Times New Roman" w:hAnsi="Times New Roman"/>
          <w:sz w:val="24"/>
          <w:szCs w:val="24"/>
          <w:lang w:val="en-US"/>
        </w:rPr>
        <w:t xml:space="preserve"> </w:t>
      </w:r>
      <w:r>
        <w:rPr>
          <w:rFonts w:ascii="Times New Roman" w:hAnsi="Times New Roman"/>
          <w:sz w:val="24"/>
          <w:szCs w:val="24"/>
        </w:rPr>
        <w:t>бақылайды</w:t>
      </w:r>
      <w:r w:rsidRPr="005E0975">
        <w:rPr>
          <w:rFonts w:ascii="Times New Roman" w:hAnsi="Times New Roman"/>
          <w:sz w:val="24"/>
          <w:szCs w:val="24"/>
          <w:lang w:val="en-US"/>
        </w:rPr>
        <w:t xml:space="preserve"> </w:t>
      </w:r>
      <w:r>
        <w:rPr>
          <w:rFonts w:ascii="Times New Roman" w:hAnsi="Times New Roman"/>
          <w:sz w:val="24"/>
          <w:szCs w:val="24"/>
        </w:rPr>
        <w:t>және</w:t>
      </w:r>
      <w:r w:rsidRPr="005E0975">
        <w:rPr>
          <w:rFonts w:ascii="Times New Roman" w:hAnsi="Times New Roman"/>
          <w:sz w:val="24"/>
          <w:szCs w:val="24"/>
          <w:lang w:val="en-US"/>
        </w:rPr>
        <w:t xml:space="preserve"> </w:t>
      </w:r>
      <w:r>
        <w:rPr>
          <w:rFonts w:ascii="Times New Roman" w:hAnsi="Times New Roman"/>
          <w:sz w:val="24"/>
          <w:szCs w:val="24"/>
        </w:rPr>
        <w:t>ғылыми</w:t>
      </w:r>
      <w:r w:rsidRPr="005E0975">
        <w:rPr>
          <w:rFonts w:ascii="Times New Roman" w:hAnsi="Times New Roman"/>
          <w:sz w:val="24"/>
          <w:szCs w:val="24"/>
          <w:lang w:val="en-US"/>
        </w:rPr>
        <w:t xml:space="preserve">- </w:t>
      </w:r>
      <w:r>
        <w:rPr>
          <w:rFonts w:ascii="Times New Roman" w:hAnsi="Times New Roman"/>
          <w:sz w:val="24"/>
          <w:szCs w:val="24"/>
        </w:rPr>
        <w:t>зерттеудің</w:t>
      </w:r>
      <w:r w:rsidRPr="005E0975">
        <w:rPr>
          <w:rFonts w:ascii="Times New Roman" w:hAnsi="Times New Roman"/>
          <w:sz w:val="24"/>
          <w:szCs w:val="24"/>
          <w:lang w:val="en-US"/>
        </w:rPr>
        <w:t xml:space="preserve"> </w:t>
      </w:r>
      <w:r>
        <w:rPr>
          <w:rFonts w:ascii="Times New Roman" w:hAnsi="Times New Roman"/>
          <w:sz w:val="24"/>
          <w:szCs w:val="24"/>
        </w:rPr>
        <w:t>мазмұнынан</w:t>
      </w:r>
      <w:r w:rsidRPr="005E0975">
        <w:rPr>
          <w:rFonts w:ascii="Times New Roman" w:hAnsi="Times New Roman"/>
          <w:sz w:val="24"/>
          <w:szCs w:val="24"/>
          <w:lang w:val="en-US"/>
        </w:rPr>
        <w:t xml:space="preserve"> </w:t>
      </w:r>
      <w:r>
        <w:rPr>
          <w:rFonts w:ascii="Times New Roman" w:hAnsi="Times New Roman"/>
          <w:sz w:val="24"/>
          <w:szCs w:val="24"/>
        </w:rPr>
        <w:t>туындайтын</w:t>
      </w:r>
      <w:r w:rsidRPr="005E0975">
        <w:rPr>
          <w:rFonts w:ascii="Times New Roman" w:hAnsi="Times New Roman"/>
          <w:sz w:val="24"/>
          <w:szCs w:val="24"/>
          <w:lang w:val="en-US"/>
        </w:rPr>
        <w:t xml:space="preserve"> </w:t>
      </w:r>
      <w:r>
        <w:rPr>
          <w:rFonts w:ascii="Times New Roman" w:hAnsi="Times New Roman"/>
          <w:sz w:val="24"/>
          <w:szCs w:val="24"/>
        </w:rPr>
        <w:t>адамдардың</w:t>
      </w:r>
      <w:r w:rsidRPr="005E0975">
        <w:rPr>
          <w:rFonts w:ascii="Times New Roman" w:hAnsi="Times New Roman"/>
          <w:sz w:val="24"/>
          <w:szCs w:val="24"/>
          <w:lang w:val="en-US"/>
        </w:rPr>
        <w:t xml:space="preserve"> </w:t>
      </w:r>
      <w:r>
        <w:rPr>
          <w:rFonts w:ascii="Times New Roman" w:hAnsi="Times New Roman"/>
          <w:sz w:val="24"/>
          <w:szCs w:val="24"/>
        </w:rPr>
        <w:t>мінез</w:t>
      </w:r>
      <w:r w:rsidRPr="005E0975">
        <w:rPr>
          <w:rFonts w:ascii="Times New Roman" w:hAnsi="Times New Roman"/>
          <w:sz w:val="24"/>
          <w:szCs w:val="24"/>
          <w:lang w:val="en-US"/>
        </w:rPr>
        <w:t>-</w:t>
      </w:r>
      <w:r>
        <w:rPr>
          <w:rFonts w:ascii="Times New Roman" w:hAnsi="Times New Roman"/>
          <w:sz w:val="24"/>
          <w:szCs w:val="24"/>
        </w:rPr>
        <w:t>құлқының</w:t>
      </w:r>
      <w:r w:rsidRPr="005E0975">
        <w:rPr>
          <w:rFonts w:ascii="Times New Roman" w:hAnsi="Times New Roman"/>
          <w:sz w:val="24"/>
          <w:szCs w:val="24"/>
          <w:lang w:val="en-US"/>
        </w:rPr>
        <w:t xml:space="preserve"> </w:t>
      </w:r>
      <w:r>
        <w:rPr>
          <w:rFonts w:ascii="Times New Roman" w:hAnsi="Times New Roman"/>
          <w:sz w:val="24"/>
          <w:szCs w:val="24"/>
        </w:rPr>
        <w:t>сипаты</w:t>
      </w:r>
      <w:r w:rsidRPr="005E0975">
        <w:rPr>
          <w:rFonts w:ascii="Times New Roman" w:hAnsi="Times New Roman"/>
          <w:sz w:val="24"/>
          <w:szCs w:val="24"/>
          <w:lang w:val="en-US"/>
        </w:rPr>
        <w:t xml:space="preserve"> </w:t>
      </w:r>
      <w:r>
        <w:rPr>
          <w:rFonts w:ascii="Times New Roman" w:hAnsi="Times New Roman"/>
          <w:sz w:val="24"/>
          <w:szCs w:val="24"/>
        </w:rPr>
        <w:t>мен</w:t>
      </w:r>
      <w:r w:rsidRPr="005E0975">
        <w:rPr>
          <w:rFonts w:ascii="Times New Roman" w:hAnsi="Times New Roman"/>
          <w:sz w:val="24"/>
          <w:szCs w:val="24"/>
          <w:lang w:val="en-US"/>
        </w:rPr>
        <w:t xml:space="preserve"> </w:t>
      </w:r>
      <w:r>
        <w:rPr>
          <w:rFonts w:ascii="Times New Roman" w:hAnsi="Times New Roman"/>
          <w:sz w:val="24"/>
          <w:szCs w:val="24"/>
        </w:rPr>
        <w:t>басқа</w:t>
      </w:r>
      <w:r w:rsidRPr="005E0975">
        <w:rPr>
          <w:rFonts w:ascii="Times New Roman" w:hAnsi="Times New Roman"/>
          <w:sz w:val="24"/>
          <w:szCs w:val="24"/>
          <w:lang w:val="en-US"/>
        </w:rPr>
        <w:t xml:space="preserve"> </w:t>
      </w:r>
      <w:r>
        <w:rPr>
          <w:rFonts w:ascii="Times New Roman" w:hAnsi="Times New Roman"/>
          <w:sz w:val="24"/>
          <w:szCs w:val="24"/>
        </w:rPr>
        <w:t>да</w:t>
      </w:r>
      <w:r w:rsidRPr="005E0975">
        <w:rPr>
          <w:rFonts w:ascii="Times New Roman" w:hAnsi="Times New Roman"/>
          <w:sz w:val="24"/>
          <w:szCs w:val="24"/>
          <w:lang w:val="en-US"/>
        </w:rPr>
        <w:t xml:space="preserve"> </w:t>
      </w:r>
      <w:r>
        <w:rPr>
          <w:rFonts w:ascii="Times New Roman" w:hAnsi="Times New Roman"/>
          <w:sz w:val="24"/>
          <w:szCs w:val="24"/>
        </w:rPr>
        <w:t>жағдайларды</w:t>
      </w:r>
      <w:r w:rsidRPr="005E0975">
        <w:rPr>
          <w:rFonts w:ascii="Times New Roman" w:hAnsi="Times New Roman"/>
          <w:sz w:val="24"/>
          <w:szCs w:val="24"/>
          <w:lang w:val="en-US"/>
        </w:rPr>
        <w:t xml:space="preserve"> </w:t>
      </w:r>
      <w:r>
        <w:rPr>
          <w:rFonts w:ascii="Times New Roman" w:hAnsi="Times New Roman"/>
          <w:sz w:val="24"/>
          <w:szCs w:val="24"/>
        </w:rPr>
        <w:t>есепке</w:t>
      </w:r>
      <w:r w:rsidRPr="005E0975">
        <w:rPr>
          <w:rFonts w:ascii="Times New Roman" w:hAnsi="Times New Roman"/>
          <w:sz w:val="24"/>
          <w:szCs w:val="24"/>
          <w:lang w:val="en-US"/>
        </w:rPr>
        <w:t xml:space="preserve"> </w:t>
      </w:r>
      <w:r>
        <w:rPr>
          <w:rFonts w:ascii="Times New Roman" w:hAnsi="Times New Roman"/>
          <w:sz w:val="24"/>
          <w:szCs w:val="24"/>
        </w:rPr>
        <w:t>алады</w:t>
      </w:r>
      <w:r w:rsidRPr="005E0975">
        <w:rPr>
          <w:rFonts w:ascii="Times New Roman" w:hAnsi="Times New Roman"/>
          <w:sz w:val="24"/>
          <w:szCs w:val="24"/>
          <w:lang w:val="en-US"/>
        </w:rPr>
        <w:t xml:space="preserve">. </w:t>
      </w:r>
      <w:r>
        <w:rPr>
          <w:rFonts w:ascii="Times New Roman" w:hAnsi="Times New Roman"/>
          <w:sz w:val="24"/>
          <w:szCs w:val="24"/>
        </w:rPr>
        <w:t>Кейіннен</w:t>
      </w:r>
      <w:r>
        <w:rPr>
          <w:rFonts w:ascii="Times New Roman" w:hAnsi="Times New Roman"/>
          <w:sz w:val="24"/>
          <w:szCs w:val="24"/>
          <w:lang w:val="en-US"/>
        </w:rPr>
        <w:t xml:space="preserve"> </w:t>
      </w:r>
      <w:r>
        <w:rPr>
          <w:rFonts w:ascii="Times New Roman" w:hAnsi="Times New Roman"/>
          <w:sz w:val="24"/>
          <w:szCs w:val="24"/>
        </w:rPr>
        <w:t>зерттеуші</w:t>
      </w:r>
      <w:r>
        <w:rPr>
          <w:rFonts w:ascii="Times New Roman" w:hAnsi="Times New Roman"/>
          <w:sz w:val="24"/>
          <w:szCs w:val="24"/>
          <w:lang w:val="en-US"/>
        </w:rPr>
        <w:t xml:space="preserve"> </w:t>
      </w:r>
      <w:r>
        <w:rPr>
          <w:rFonts w:ascii="Times New Roman" w:hAnsi="Times New Roman"/>
          <w:sz w:val="24"/>
          <w:szCs w:val="24"/>
        </w:rPr>
        <w:t>әлеуметтік</w:t>
      </w:r>
      <w:r>
        <w:rPr>
          <w:rFonts w:ascii="Times New Roman" w:hAnsi="Times New Roman"/>
          <w:sz w:val="24"/>
          <w:szCs w:val="24"/>
          <w:lang w:val="en-US"/>
        </w:rPr>
        <w:t>-</w:t>
      </w:r>
      <w:r>
        <w:rPr>
          <w:rFonts w:ascii="Times New Roman" w:hAnsi="Times New Roman"/>
          <w:sz w:val="24"/>
          <w:szCs w:val="24"/>
        </w:rPr>
        <w:t>педагогикалық</w:t>
      </w:r>
      <w:r>
        <w:rPr>
          <w:rFonts w:ascii="Times New Roman" w:hAnsi="Times New Roman"/>
          <w:sz w:val="24"/>
          <w:szCs w:val="24"/>
          <w:lang w:val="en-US"/>
        </w:rPr>
        <w:t xml:space="preserve"> </w:t>
      </w:r>
      <w:r>
        <w:rPr>
          <w:rFonts w:ascii="Times New Roman" w:hAnsi="Times New Roman"/>
          <w:sz w:val="24"/>
          <w:szCs w:val="24"/>
        </w:rPr>
        <w:t>қызметтің</w:t>
      </w:r>
      <w:r>
        <w:rPr>
          <w:rFonts w:ascii="Times New Roman" w:hAnsi="Times New Roman"/>
          <w:sz w:val="24"/>
          <w:szCs w:val="24"/>
          <w:lang w:val="en-US"/>
        </w:rPr>
        <w:t xml:space="preserve"> </w:t>
      </w:r>
      <w:r>
        <w:rPr>
          <w:rFonts w:ascii="Times New Roman" w:hAnsi="Times New Roman"/>
          <w:sz w:val="24"/>
          <w:szCs w:val="24"/>
        </w:rPr>
        <w:t>мазмұнына</w:t>
      </w:r>
      <w:r>
        <w:rPr>
          <w:rFonts w:ascii="Times New Roman" w:hAnsi="Times New Roman"/>
          <w:sz w:val="24"/>
          <w:szCs w:val="24"/>
          <w:lang w:val="en-US"/>
        </w:rPr>
        <w:t xml:space="preserve">, </w:t>
      </w:r>
      <w:r>
        <w:rPr>
          <w:rFonts w:ascii="Times New Roman" w:hAnsi="Times New Roman"/>
          <w:sz w:val="24"/>
          <w:szCs w:val="24"/>
        </w:rPr>
        <w:t>әдістеріне</w:t>
      </w:r>
      <w:r>
        <w:rPr>
          <w:rFonts w:ascii="Times New Roman" w:hAnsi="Times New Roman"/>
          <w:sz w:val="24"/>
          <w:szCs w:val="24"/>
          <w:lang w:val="en-US"/>
        </w:rPr>
        <w:t xml:space="preserve">, </w:t>
      </w:r>
      <w:r>
        <w:rPr>
          <w:rFonts w:ascii="Times New Roman" w:hAnsi="Times New Roman"/>
          <w:sz w:val="24"/>
          <w:szCs w:val="24"/>
        </w:rPr>
        <w:t>ұйымдастыру</w:t>
      </w:r>
      <w:r>
        <w:rPr>
          <w:rFonts w:ascii="Times New Roman" w:hAnsi="Times New Roman"/>
          <w:sz w:val="24"/>
          <w:szCs w:val="24"/>
          <w:lang w:val="en-US"/>
        </w:rPr>
        <w:t xml:space="preserve"> </w:t>
      </w:r>
      <w:r>
        <w:rPr>
          <w:rFonts w:ascii="Times New Roman" w:hAnsi="Times New Roman"/>
          <w:sz w:val="24"/>
          <w:szCs w:val="24"/>
        </w:rPr>
        <w:t>формасына</w:t>
      </w:r>
      <w:r>
        <w:rPr>
          <w:rFonts w:ascii="Times New Roman" w:hAnsi="Times New Roman"/>
          <w:sz w:val="24"/>
          <w:szCs w:val="24"/>
          <w:lang w:val="en-US"/>
        </w:rPr>
        <w:t xml:space="preserve"> </w:t>
      </w:r>
      <w:r>
        <w:rPr>
          <w:rFonts w:ascii="Times New Roman" w:hAnsi="Times New Roman"/>
          <w:sz w:val="24"/>
          <w:szCs w:val="24"/>
        </w:rPr>
        <w:t>өзгерістер</w:t>
      </w:r>
      <w:r>
        <w:rPr>
          <w:rFonts w:ascii="Times New Roman" w:hAnsi="Times New Roman"/>
          <w:sz w:val="24"/>
          <w:szCs w:val="24"/>
          <w:lang w:val="en-US"/>
        </w:rPr>
        <w:t xml:space="preserve"> </w:t>
      </w:r>
      <w:r>
        <w:rPr>
          <w:rFonts w:ascii="Times New Roman" w:hAnsi="Times New Roman"/>
          <w:sz w:val="24"/>
          <w:szCs w:val="24"/>
        </w:rPr>
        <w:t>енгізеді</w:t>
      </w:r>
      <w:r>
        <w:rPr>
          <w:rFonts w:ascii="Times New Roman" w:hAnsi="Times New Roman"/>
          <w:sz w:val="24"/>
          <w:szCs w:val="24"/>
          <w:lang w:val="en-US"/>
        </w:rPr>
        <w:t xml:space="preserve">. </w:t>
      </w:r>
      <w:r>
        <w:rPr>
          <w:rFonts w:ascii="Times New Roman" w:hAnsi="Times New Roman"/>
          <w:sz w:val="24"/>
          <w:szCs w:val="24"/>
        </w:rPr>
        <w:t>Содан</w:t>
      </w:r>
      <w:r>
        <w:rPr>
          <w:rFonts w:ascii="Times New Roman" w:hAnsi="Times New Roman"/>
          <w:sz w:val="24"/>
          <w:szCs w:val="24"/>
          <w:lang w:val="en-US"/>
        </w:rPr>
        <w:t xml:space="preserve"> </w:t>
      </w:r>
      <w:r>
        <w:rPr>
          <w:rFonts w:ascii="Times New Roman" w:hAnsi="Times New Roman"/>
          <w:sz w:val="24"/>
          <w:szCs w:val="24"/>
        </w:rPr>
        <w:t>кейін</w:t>
      </w:r>
      <w:r>
        <w:rPr>
          <w:rFonts w:ascii="Times New Roman" w:hAnsi="Times New Roman"/>
          <w:sz w:val="24"/>
          <w:szCs w:val="24"/>
          <w:lang w:val="en-US"/>
        </w:rPr>
        <w:t xml:space="preserve"> </w:t>
      </w:r>
      <w:r>
        <w:rPr>
          <w:rFonts w:ascii="Times New Roman" w:hAnsi="Times New Roman"/>
          <w:sz w:val="24"/>
          <w:szCs w:val="24"/>
        </w:rPr>
        <w:t>тағы</w:t>
      </w:r>
      <w:r>
        <w:rPr>
          <w:rFonts w:ascii="Times New Roman" w:hAnsi="Times New Roman"/>
          <w:sz w:val="24"/>
          <w:szCs w:val="24"/>
          <w:lang w:val="en-US"/>
        </w:rPr>
        <w:t xml:space="preserve"> </w:t>
      </w:r>
      <w:r>
        <w:rPr>
          <w:rFonts w:ascii="Times New Roman" w:hAnsi="Times New Roman"/>
          <w:sz w:val="24"/>
          <w:szCs w:val="24"/>
        </w:rPr>
        <w:t>да</w:t>
      </w:r>
      <w:r>
        <w:rPr>
          <w:rFonts w:ascii="Times New Roman" w:hAnsi="Times New Roman"/>
          <w:sz w:val="24"/>
          <w:szCs w:val="24"/>
          <w:lang w:val="en-US"/>
        </w:rPr>
        <w:t xml:space="preserve"> </w:t>
      </w:r>
      <w:r>
        <w:rPr>
          <w:rFonts w:ascii="Times New Roman" w:hAnsi="Times New Roman"/>
          <w:sz w:val="24"/>
          <w:szCs w:val="24"/>
        </w:rPr>
        <w:t>балалардың</w:t>
      </w:r>
      <w:r>
        <w:rPr>
          <w:rFonts w:ascii="Times New Roman" w:hAnsi="Times New Roman"/>
          <w:sz w:val="24"/>
          <w:szCs w:val="24"/>
          <w:lang w:val="en-US"/>
        </w:rPr>
        <w:t xml:space="preserve"> </w:t>
      </w:r>
      <w:r>
        <w:rPr>
          <w:rFonts w:ascii="Times New Roman" w:hAnsi="Times New Roman"/>
          <w:sz w:val="24"/>
          <w:szCs w:val="24"/>
        </w:rPr>
        <w:t>тәрбиелік</w:t>
      </w:r>
      <w:r>
        <w:rPr>
          <w:rFonts w:ascii="Times New Roman" w:hAnsi="Times New Roman"/>
          <w:sz w:val="24"/>
          <w:szCs w:val="24"/>
          <w:lang w:val="en-US"/>
        </w:rPr>
        <w:t xml:space="preserve"> </w:t>
      </w:r>
      <w:r>
        <w:rPr>
          <w:rFonts w:ascii="Times New Roman" w:hAnsi="Times New Roman"/>
          <w:sz w:val="24"/>
          <w:szCs w:val="24"/>
        </w:rPr>
        <w:t>және</w:t>
      </w:r>
      <w:r>
        <w:rPr>
          <w:rFonts w:ascii="Times New Roman" w:hAnsi="Times New Roman"/>
          <w:sz w:val="24"/>
          <w:szCs w:val="24"/>
          <w:lang w:val="en-US"/>
        </w:rPr>
        <w:t xml:space="preserve"> </w:t>
      </w:r>
      <w:r>
        <w:rPr>
          <w:rFonts w:ascii="Times New Roman" w:hAnsi="Times New Roman"/>
          <w:sz w:val="24"/>
          <w:szCs w:val="24"/>
        </w:rPr>
        <w:t>даму</w:t>
      </w:r>
      <w:r>
        <w:rPr>
          <w:rFonts w:ascii="Times New Roman" w:hAnsi="Times New Roman"/>
          <w:sz w:val="24"/>
          <w:szCs w:val="24"/>
          <w:lang w:val="en-US"/>
        </w:rPr>
        <w:t xml:space="preserve"> </w:t>
      </w:r>
      <w:r>
        <w:rPr>
          <w:rFonts w:ascii="Times New Roman" w:hAnsi="Times New Roman"/>
          <w:sz w:val="24"/>
          <w:szCs w:val="24"/>
        </w:rPr>
        <w:t>ерекшеліктерінің</w:t>
      </w:r>
      <w:r>
        <w:rPr>
          <w:rFonts w:ascii="Times New Roman" w:hAnsi="Times New Roman"/>
          <w:sz w:val="24"/>
          <w:szCs w:val="24"/>
          <w:lang w:val="en-US"/>
        </w:rPr>
        <w:t xml:space="preserve"> </w:t>
      </w:r>
      <w:r>
        <w:rPr>
          <w:rFonts w:ascii="Times New Roman" w:hAnsi="Times New Roman"/>
          <w:sz w:val="24"/>
          <w:szCs w:val="24"/>
        </w:rPr>
        <w:t>деңгейлері</w:t>
      </w:r>
      <w:r>
        <w:rPr>
          <w:rFonts w:ascii="Times New Roman" w:hAnsi="Times New Roman"/>
          <w:sz w:val="24"/>
          <w:szCs w:val="24"/>
          <w:lang w:val="en-US"/>
        </w:rPr>
        <w:t xml:space="preserve"> </w:t>
      </w:r>
      <w:r>
        <w:rPr>
          <w:rFonts w:ascii="Times New Roman" w:hAnsi="Times New Roman"/>
          <w:sz w:val="24"/>
          <w:szCs w:val="24"/>
        </w:rPr>
        <w:t>анықталып</w:t>
      </w:r>
      <w:r>
        <w:rPr>
          <w:rFonts w:ascii="Times New Roman" w:hAnsi="Times New Roman"/>
          <w:sz w:val="24"/>
          <w:szCs w:val="24"/>
          <w:lang w:val="en-US"/>
        </w:rPr>
        <w:t xml:space="preserve">, </w:t>
      </w:r>
      <w:r>
        <w:rPr>
          <w:rFonts w:ascii="Times New Roman" w:hAnsi="Times New Roman"/>
          <w:sz w:val="24"/>
          <w:szCs w:val="24"/>
        </w:rPr>
        <w:t>табиғи</w:t>
      </w:r>
      <w:r>
        <w:rPr>
          <w:rFonts w:ascii="Times New Roman" w:hAnsi="Times New Roman"/>
          <w:sz w:val="24"/>
          <w:szCs w:val="24"/>
          <w:lang w:val="en-US"/>
        </w:rPr>
        <w:t xml:space="preserve"> </w:t>
      </w:r>
      <w:r>
        <w:rPr>
          <w:rFonts w:ascii="Times New Roman" w:hAnsi="Times New Roman"/>
          <w:sz w:val="24"/>
          <w:szCs w:val="24"/>
        </w:rPr>
        <w:t>жағдайда</w:t>
      </w:r>
      <w:r>
        <w:rPr>
          <w:rFonts w:ascii="Times New Roman" w:hAnsi="Times New Roman"/>
          <w:sz w:val="24"/>
          <w:szCs w:val="24"/>
          <w:lang w:val="en-US"/>
        </w:rPr>
        <w:t xml:space="preserve"> </w:t>
      </w:r>
      <w:r>
        <w:rPr>
          <w:rFonts w:ascii="Times New Roman" w:hAnsi="Times New Roman"/>
          <w:sz w:val="24"/>
          <w:szCs w:val="24"/>
        </w:rPr>
        <w:t>қолданылайын</w:t>
      </w:r>
      <w:r>
        <w:rPr>
          <w:rFonts w:ascii="Times New Roman" w:hAnsi="Times New Roman"/>
          <w:sz w:val="24"/>
          <w:szCs w:val="24"/>
          <w:lang w:val="en-US"/>
        </w:rPr>
        <w:t xml:space="preserve"> </w:t>
      </w:r>
      <w:r>
        <w:rPr>
          <w:rFonts w:ascii="Times New Roman" w:hAnsi="Times New Roman"/>
          <w:sz w:val="24"/>
          <w:szCs w:val="24"/>
        </w:rPr>
        <w:t>деп</w:t>
      </w:r>
      <w:r>
        <w:rPr>
          <w:rFonts w:ascii="Times New Roman" w:hAnsi="Times New Roman"/>
          <w:sz w:val="24"/>
          <w:szCs w:val="24"/>
          <w:lang w:val="en-US"/>
        </w:rPr>
        <w:t xml:space="preserve"> </w:t>
      </w:r>
      <w:r>
        <w:rPr>
          <w:rFonts w:ascii="Times New Roman" w:hAnsi="Times New Roman"/>
          <w:sz w:val="24"/>
          <w:szCs w:val="24"/>
        </w:rPr>
        <w:t>отырған</w:t>
      </w:r>
      <w:r>
        <w:rPr>
          <w:rFonts w:ascii="Times New Roman" w:hAnsi="Times New Roman"/>
          <w:sz w:val="24"/>
          <w:szCs w:val="24"/>
          <w:lang w:val="en-US"/>
        </w:rPr>
        <w:t xml:space="preserve"> </w:t>
      </w:r>
      <w:r>
        <w:rPr>
          <w:rFonts w:ascii="Times New Roman" w:hAnsi="Times New Roman"/>
          <w:sz w:val="24"/>
          <w:szCs w:val="24"/>
        </w:rPr>
        <w:t>шаралар</w:t>
      </w:r>
      <w:r>
        <w:rPr>
          <w:rFonts w:ascii="Times New Roman" w:hAnsi="Times New Roman"/>
          <w:sz w:val="24"/>
          <w:szCs w:val="24"/>
          <w:lang w:val="en-US"/>
        </w:rPr>
        <w:t xml:space="preserve"> </w:t>
      </w:r>
      <w:r>
        <w:rPr>
          <w:rFonts w:ascii="Times New Roman" w:hAnsi="Times New Roman"/>
          <w:sz w:val="24"/>
          <w:szCs w:val="24"/>
        </w:rPr>
        <w:t>жүйесінің</w:t>
      </w:r>
      <w:r>
        <w:rPr>
          <w:rFonts w:ascii="Times New Roman" w:hAnsi="Times New Roman"/>
          <w:sz w:val="24"/>
          <w:szCs w:val="24"/>
          <w:lang w:val="en-US"/>
        </w:rPr>
        <w:t xml:space="preserve"> </w:t>
      </w:r>
      <w:r>
        <w:rPr>
          <w:rFonts w:ascii="Times New Roman" w:hAnsi="Times New Roman"/>
          <w:sz w:val="24"/>
          <w:szCs w:val="24"/>
        </w:rPr>
        <w:t>қаншалықты</w:t>
      </w:r>
      <w:r>
        <w:rPr>
          <w:rFonts w:ascii="Times New Roman" w:hAnsi="Times New Roman"/>
          <w:sz w:val="24"/>
          <w:szCs w:val="24"/>
          <w:lang w:val="en-US"/>
        </w:rPr>
        <w:t xml:space="preserve"> </w:t>
      </w:r>
      <w:r>
        <w:rPr>
          <w:rFonts w:ascii="Times New Roman" w:hAnsi="Times New Roman"/>
          <w:sz w:val="24"/>
          <w:szCs w:val="24"/>
        </w:rPr>
        <w:t>тиімді</w:t>
      </w:r>
      <w:r>
        <w:rPr>
          <w:rFonts w:ascii="Times New Roman" w:hAnsi="Times New Roman"/>
          <w:sz w:val="24"/>
          <w:szCs w:val="24"/>
          <w:lang w:val="en-US"/>
        </w:rPr>
        <w:t xml:space="preserve"> </w:t>
      </w:r>
      <w:r>
        <w:rPr>
          <w:rFonts w:ascii="Times New Roman" w:hAnsi="Times New Roman"/>
          <w:sz w:val="24"/>
          <w:szCs w:val="24"/>
        </w:rPr>
        <w:t>болатындығына</w:t>
      </w:r>
      <w:r>
        <w:rPr>
          <w:rFonts w:ascii="Times New Roman" w:hAnsi="Times New Roman"/>
          <w:sz w:val="24"/>
          <w:szCs w:val="24"/>
          <w:lang w:val="en-US"/>
        </w:rPr>
        <w:t xml:space="preserve"> </w:t>
      </w:r>
      <w:r>
        <w:rPr>
          <w:rFonts w:ascii="Times New Roman" w:hAnsi="Times New Roman"/>
          <w:sz w:val="24"/>
          <w:szCs w:val="24"/>
        </w:rPr>
        <w:t>талдау</w:t>
      </w:r>
      <w:r>
        <w:rPr>
          <w:rFonts w:ascii="Times New Roman" w:hAnsi="Times New Roman"/>
          <w:sz w:val="24"/>
          <w:szCs w:val="24"/>
          <w:lang w:val="en-US"/>
        </w:rPr>
        <w:t xml:space="preserve"> </w:t>
      </w:r>
      <w:r>
        <w:rPr>
          <w:rFonts w:ascii="Times New Roman" w:hAnsi="Times New Roman"/>
          <w:sz w:val="24"/>
          <w:szCs w:val="24"/>
        </w:rPr>
        <w:t>жасалады</w:t>
      </w:r>
      <w:r>
        <w:rPr>
          <w:rFonts w:ascii="Times New Roman" w:hAnsi="Times New Roman"/>
          <w:sz w:val="24"/>
          <w:szCs w:val="24"/>
          <w:lang w:val="en-US"/>
        </w:rPr>
        <w:t xml:space="preserve">. </w:t>
      </w:r>
      <w:r>
        <w:rPr>
          <w:rFonts w:ascii="Times New Roman" w:hAnsi="Times New Roman"/>
          <w:sz w:val="24"/>
          <w:szCs w:val="24"/>
        </w:rPr>
        <w:t>Лабораториялық</w:t>
      </w:r>
      <w:r>
        <w:rPr>
          <w:rFonts w:ascii="Times New Roman" w:hAnsi="Times New Roman"/>
          <w:sz w:val="24"/>
          <w:szCs w:val="24"/>
          <w:lang w:val="en-US"/>
        </w:rPr>
        <w:t xml:space="preserve"> </w:t>
      </w:r>
      <w:r>
        <w:rPr>
          <w:rFonts w:ascii="Times New Roman" w:hAnsi="Times New Roman"/>
          <w:sz w:val="24"/>
          <w:szCs w:val="24"/>
        </w:rPr>
        <w:t>экспериментке</w:t>
      </w:r>
      <w:r>
        <w:rPr>
          <w:rFonts w:ascii="Times New Roman" w:hAnsi="Times New Roman"/>
          <w:sz w:val="24"/>
          <w:szCs w:val="24"/>
          <w:lang w:val="en-US"/>
        </w:rPr>
        <w:t xml:space="preserve"> </w:t>
      </w:r>
      <w:r>
        <w:rPr>
          <w:rFonts w:ascii="Times New Roman" w:hAnsi="Times New Roman"/>
          <w:sz w:val="24"/>
          <w:szCs w:val="24"/>
        </w:rPr>
        <w:t>адамдар</w:t>
      </w:r>
      <w:r>
        <w:rPr>
          <w:rFonts w:ascii="Times New Roman" w:hAnsi="Times New Roman"/>
          <w:sz w:val="24"/>
          <w:szCs w:val="24"/>
          <w:lang w:val="en-US"/>
        </w:rPr>
        <w:t xml:space="preserve"> </w:t>
      </w:r>
      <w:r>
        <w:rPr>
          <w:rFonts w:ascii="Times New Roman" w:hAnsi="Times New Roman"/>
          <w:sz w:val="24"/>
          <w:szCs w:val="24"/>
        </w:rPr>
        <w:t>тобы</w:t>
      </w:r>
      <w:r>
        <w:rPr>
          <w:rFonts w:ascii="Times New Roman" w:hAnsi="Times New Roman"/>
          <w:sz w:val="24"/>
          <w:szCs w:val="24"/>
          <w:lang w:val="en-US"/>
        </w:rPr>
        <w:t xml:space="preserve"> </w:t>
      </w:r>
      <w:r>
        <w:rPr>
          <w:rFonts w:ascii="Times New Roman" w:hAnsi="Times New Roman"/>
          <w:sz w:val="24"/>
          <w:szCs w:val="24"/>
        </w:rPr>
        <w:t>қатыстырылады</w:t>
      </w:r>
      <w:r>
        <w:rPr>
          <w:rFonts w:ascii="Times New Roman" w:hAnsi="Times New Roman"/>
          <w:sz w:val="24"/>
          <w:szCs w:val="24"/>
          <w:lang w:val="en-US"/>
        </w:rPr>
        <w:t xml:space="preserve">. </w:t>
      </w:r>
      <w:r>
        <w:rPr>
          <w:rFonts w:ascii="Times New Roman" w:hAnsi="Times New Roman"/>
          <w:sz w:val="24"/>
          <w:szCs w:val="24"/>
        </w:rPr>
        <w:t>Зерттеуші</w:t>
      </w:r>
      <w:r>
        <w:rPr>
          <w:rFonts w:ascii="Times New Roman" w:hAnsi="Times New Roman"/>
          <w:sz w:val="24"/>
          <w:szCs w:val="24"/>
          <w:lang w:val="en-US"/>
        </w:rPr>
        <w:t xml:space="preserve"> </w:t>
      </w:r>
      <w:r>
        <w:rPr>
          <w:rFonts w:ascii="Times New Roman" w:hAnsi="Times New Roman"/>
          <w:sz w:val="24"/>
          <w:szCs w:val="24"/>
        </w:rPr>
        <w:t>олармен</w:t>
      </w:r>
      <w:r>
        <w:rPr>
          <w:rFonts w:ascii="Times New Roman" w:hAnsi="Times New Roman"/>
          <w:sz w:val="24"/>
          <w:szCs w:val="24"/>
          <w:lang w:val="en-US"/>
        </w:rPr>
        <w:t xml:space="preserve"> </w:t>
      </w:r>
      <w:r>
        <w:rPr>
          <w:rFonts w:ascii="Times New Roman" w:hAnsi="Times New Roman"/>
          <w:sz w:val="24"/>
          <w:szCs w:val="24"/>
        </w:rPr>
        <w:t>ерекше</w:t>
      </w:r>
      <w:r>
        <w:rPr>
          <w:rFonts w:ascii="Times New Roman" w:hAnsi="Times New Roman"/>
          <w:sz w:val="24"/>
          <w:szCs w:val="24"/>
          <w:lang w:val="en-US"/>
        </w:rPr>
        <w:t xml:space="preserve"> </w:t>
      </w:r>
      <w:r>
        <w:rPr>
          <w:rFonts w:ascii="Times New Roman" w:hAnsi="Times New Roman"/>
          <w:sz w:val="24"/>
          <w:szCs w:val="24"/>
        </w:rPr>
        <w:t>мазмұнда</w:t>
      </w:r>
      <w:r>
        <w:rPr>
          <w:rFonts w:ascii="Times New Roman" w:hAnsi="Times New Roman"/>
          <w:sz w:val="24"/>
          <w:szCs w:val="24"/>
          <w:lang w:val="en-US"/>
        </w:rPr>
        <w:t xml:space="preserve"> </w:t>
      </w:r>
      <w:r>
        <w:rPr>
          <w:rFonts w:ascii="Times New Roman" w:hAnsi="Times New Roman"/>
          <w:sz w:val="24"/>
          <w:szCs w:val="24"/>
        </w:rPr>
        <w:t>сұхбат</w:t>
      </w:r>
      <w:r>
        <w:rPr>
          <w:rFonts w:ascii="Times New Roman" w:hAnsi="Times New Roman"/>
          <w:sz w:val="24"/>
          <w:szCs w:val="24"/>
          <w:lang w:val="en-US"/>
        </w:rPr>
        <w:t xml:space="preserve"> </w:t>
      </w:r>
      <w:r>
        <w:rPr>
          <w:rFonts w:ascii="Times New Roman" w:hAnsi="Times New Roman"/>
          <w:sz w:val="24"/>
          <w:szCs w:val="24"/>
        </w:rPr>
        <w:t>жүргізеді</w:t>
      </w:r>
      <w:r>
        <w:rPr>
          <w:rFonts w:ascii="Times New Roman" w:hAnsi="Times New Roman"/>
          <w:sz w:val="24"/>
          <w:szCs w:val="24"/>
          <w:lang w:val="en-US"/>
        </w:rPr>
        <w:t xml:space="preserve">, </w:t>
      </w:r>
      <w:r>
        <w:rPr>
          <w:rFonts w:ascii="Times New Roman" w:hAnsi="Times New Roman"/>
          <w:sz w:val="24"/>
          <w:szCs w:val="24"/>
        </w:rPr>
        <w:t>жеке</w:t>
      </w:r>
      <w:r>
        <w:rPr>
          <w:rFonts w:ascii="Times New Roman" w:hAnsi="Times New Roman"/>
          <w:sz w:val="24"/>
          <w:szCs w:val="24"/>
          <w:lang w:val="en-US"/>
        </w:rPr>
        <w:t xml:space="preserve"> </w:t>
      </w:r>
      <w:r>
        <w:rPr>
          <w:rFonts w:ascii="Times New Roman" w:hAnsi="Times New Roman"/>
          <w:sz w:val="24"/>
          <w:szCs w:val="24"/>
        </w:rPr>
        <w:t>дара</w:t>
      </w:r>
      <w:r>
        <w:rPr>
          <w:rFonts w:ascii="Times New Roman" w:hAnsi="Times New Roman"/>
          <w:sz w:val="24"/>
          <w:szCs w:val="24"/>
          <w:lang w:val="en-US"/>
        </w:rPr>
        <w:t xml:space="preserve"> </w:t>
      </w:r>
      <w:r>
        <w:rPr>
          <w:rFonts w:ascii="Times New Roman" w:hAnsi="Times New Roman"/>
          <w:sz w:val="24"/>
          <w:szCs w:val="24"/>
        </w:rPr>
        <w:t>және</w:t>
      </w:r>
      <w:r>
        <w:rPr>
          <w:rFonts w:ascii="Times New Roman" w:hAnsi="Times New Roman"/>
          <w:sz w:val="24"/>
          <w:szCs w:val="24"/>
          <w:lang w:val="en-US"/>
        </w:rPr>
        <w:t xml:space="preserve"> </w:t>
      </w:r>
      <w:r>
        <w:rPr>
          <w:rFonts w:ascii="Times New Roman" w:hAnsi="Times New Roman"/>
          <w:sz w:val="24"/>
          <w:szCs w:val="24"/>
        </w:rPr>
        <w:t>топтық</w:t>
      </w:r>
      <w:r>
        <w:rPr>
          <w:rFonts w:ascii="Times New Roman" w:hAnsi="Times New Roman"/>
          <w:sz w:val="24"/>
          <w:szCs w:val="24"/>
          <w:lang w:val="en-US"/>
        </w:rPr>
        <w:t xml:space="preserve"> </w:t>
      </w:r>
      <w:r>
        <w:rPr>
          <w:rFonts w:ascii="Times New Roman" w:hAnsi="Times New Roman"/>
          <w:sz w:val="24"/>
          <w:szCs w:val="24"/>
        </w:rPr>
        <w:t>формада</w:t>
      </w:r>
      <w:r>
        <w:rPr>
          <w:rFonts w:ascii="Times New Roman" w:hAnsi="Times New Roman"/>
          <w:sz w:val="24"/>
          <w:szCs w:val="24"/>
          <w:lang w:val="en-US"/>
        </w:rPr>
        <w:t xml:space="preserve"> </w:t>
      </w:r>
      <w:r>
        <w:rPr>
          <w:rFonts w:ascii="Times New Roman" w:hAnsi="Times New Roman"/>
          <w:sz w:val="24"/>
          <w:szCs w:val="24"/>
        </w:rPr>
        <w:t>оқыту</w:t>
      </w:r>
      <w:r>
        <w:rPr>
          <w:rFonts w:ascii="Times New Roman" w:hAnsi="Times New Roman"/>
          <w:sz w:val="24"/>
          <w:szCs w:val="24"/>
          <w:lang w:val="en-US"/>
        </w:rPr>
        <w:t xml:space="preserve"> </w:t>
      </w:r>
      <w:r>
        <w:rPr>
          <w:rFonts w:ascii="Times New Roman" w:hAnsi="Times New Roman"/>
          <w:sz w:val="24"/>
          <w:szCs w:val="24"/>
        </w:rPr>
        <w:t>жұмысын</w:t>
      </w:r>
      <w:r>
        <w:rPr>
          <w:rFonts w:ascii="Times New Roman" w:hAnsi="Times New Roman"/>
          <w:sz w:val="24"/>
          <w:szCs w:val="24"/>
          <w:lang w:val="en-US"/>
        </w:rPr>
        <w:t xml:space="preserve"> </w:t>
      </w:r>
      <w:r>
        <w:rPr>
          <w:rFonts w:ascii="Times New Roman" w:hAnsi="Times New Roman"/>
          <w:sz w:val="24"/>
          <w:szCs w:val="24"/>
        </w:rPr>
        <w:t>ұйымдастырады</w:t>
      </w:r>
      <w:r>
        <w:rPr>
          <w:rFonts w:ascii="Times New Roman" w:hAnsi="Times New Roman"/>
          <w:sz w:val="24"/>
          <w:szCs w:val="24"/>
          <w:lang w:val="en-US"/>
        </w:rPr>
        <w:t xml:space="preserve"> </w:t>
      </w:r>
      <w:r>
        <w:rPr>
          <w:rFonts w:ascii="Times New Roman" w:hAnsi="Times New Roman"/>
          <w:sz w:val="24"/>
          <w:szCs w:val="24"/>
        </w:rPr>
        <w:t>және</w:t>
      </w:r>
      <w:r>
        <w:rPr>
          <w:rFonts w:ascii="Times New Roman" w:hAnsi="Times New Roman"/>
          <w:sz w:val="24"/>
          <w:szCs w:val="24"/>
          <w:lang w:val="en-US"/>
        </w:rPr>
        <w:t xml:space="preserve"> </w:t>
      </w:r>
      <w:r>
        <w:rPr>
          <w:rFonts w:ascii="Times New Roman" w:hAnsi="Times New Roman"/>
          <w:sz w:val="24"/>
          <w:szCs w:val="24"/>
        </w:rPr>
        <w:t>оның</w:t>
      </w:r>
      <w:r>
        <w:rPr>
          <w:rFonts w:ascii="Times New Roman" w:hAnsi="Times New Roman"/>
          <w:sz w:val="24"/>
          <w:szCs w:val="24"/>
          <w:lang w:val="en-US"/>
        </w:rPr>
        <w:t xml:space="preserve"> </w:t>
      </w:r>
      <w:r>
        <w:rPr>
          <w:rFonts w:ascii="Times New Roman" w:hAnsi="Times New Roman"/>
          <w:sz w:val="24"/>
          <w:szCs w:val="24"/>
        </w:rPr>
        <w:t>тиімділігін</w:t>
      </w:r>
      <w:r>
        <w:rPr>
          <w:rFonts w:ascii="Times New Roman" w:hAnsi="Times New Roman"/>
          <w:sz w:val="24"/>
          <w:szCs w:val="24"/>
          <w:lang w:val="en-US"/>
        </w:rPr>
        <w:t xml:space="preserve"> </w:t>
      </w:r>
      <w:r>
        <w:rPr>
          <w:rFonts w:ascii="Times New Roman" w:hAnsi="Times New Roman"/>
          <w:sz w:val="24"/>
          <w:szCs w:val="24"/>
        </w:rPr>
        <w:t>бақылауға</w:t>
      </w:r>
      <w:r>
        <w:rPr>
          <w:rFonts w:ascii="Times New Roman" w:hAnsi="Times New Roman"/>
          <w:sz w:val="24"/>
          <w:szCs w:val="24"/>
          <w:lang w:val="en-US"/>
        </w:rPr>
        <w:t xml:space="preserve"> </w:t>
      </w:r>
      <w:r>
        <w:rPr>
          <w:rFonts w:ascii="Times New Roman" w:hAnsi="Times New Roman"/>
          <w:sz w:val="24"/>
          <w:szCs w:val="24"/>
        </w:rPr>
        <w:t>алады</w:t>
      </w:r>
      <w:r>
        <w:rPr>
          <w:rFonts w:ascii="Times New Roman" w:hAnsi="Times New Roman"/>
          <w:sz w:val="24"/>
          <w:szCs w:val="24"/>
          <w:lang w:val="en-US"/>
        </w:rPr>
        <w:t xml:space="preserve">. </w:t>
      </w:r>
    </w:p>
    <w:p w:rsidR="005E0975" w:rsidRPr="005E0975" w:rsidRDefault="005E0975" w:rsidP="005E0975">
      <w:pPr>
        <w:ind w:firstLine="709"/>
        <w:jc w:val="both"/>
        <w:rPr>
          <w:rFonts w:ascii="Times New Roman" w:hAnsi="Times New Roman"/>
          <w:sz w:val="24"/>
          <w:szCs w:val="24"/>
          <w:lang w:val="en-US"/>
        </w:rPr>
      </w:pPr>
      <w:r>
        <w:rPr>
          <w:rFonts w:ascii="Times New Roman" w:hAnsi="Times New Roman"/>
          <w:sz w:val="24"/>
          <w:szCs w:val="24"/>
        </w:rPr>
        <w:t>Педагогикалық</w:t>
      </w:r>
      <w:r w:rsidRPr="005E0975">
        <w:rPr>
          <w:rFonts w:ascii="Times New Roman" w:hAnsi="Times New Roman"/>
          <w:sz w:val="24"/>
          <w:szCs w:val="24"/>
          <w:lang w:val="en-US"/>
        </w:rPr>
        <w:t>-</w:t>
      </w:r>
      <w:r>
        <w:rPr>
          <w:rFonts w:ascii="Times New Roman" w:hAnsi="Times New Roman"/>
          <w:sz w:val="24"/>
          <w:szCs w:val="24"/>
        </w:rPr>
        <w:t>психологиялық</w:t>
      </w:r>
      <w:r w:rsidRPr="005E0975">
        <w:rPr>
          <w:rFonts w:ascii="Times New Roman" w:hAnsi="Times New Roman"/>
          <w:sz w:val="24"/>
          <w:szCs w:val="24"/>
          <w:lang w:val="en-US"/>
        </w:rPr>
        <w:t xml:space="preserve"> </w:t>
      </w:r>
      <w:r>
        <w:rPr>
          <w:rFonts w:ascii="Times New Roman" w:hAnsi="Times New Roman"/>
          <w:sz w:val="24"/>
          <w:szCs w:val="24"/>
        </w:rPr>
        <w:t>зерттеулерде</w:t>
      </w:r>
      <w:r w:rsidRPr="005E0975">
        <w:rPr>
          <w:rFonts w:ascii="Times New Roman" w:hAnsi="Times New Roman"/>
          <w:sz w:val="24"/>
          <w:szCs w:val="24"/>
          <w:lang w:val="en-US"/>
        </w:rPr>
        <w:t xml:space="preserve"> </w:t>
      </w:r>
      <w:r>
        <w:rPr>
          <w:rFonts w:ascii="Times New Roman" w:hAnsi="Times New Roman"/>
          <w:sz w:val="24"/>
          <w:szCs w:val="24"/>
        </w:rPr>
        <w:t>эксперимент</w:t>
      </w:r>
      <w:r w:rsidRPr="005E0975">
        <w:rPr>
          <w:rFonts w:ascii="Times New Roman" w:hAnsi="Times New Roman"/>
          <w:sz w:val="24"/>
          <w:szCs w:val="24"/>
          <w:lang w:val="en-US"/>
        </w:rPr>
        <w:t xml:space="preserve"> </w:t>
      </w:r>
      <w:r>
        <w:rPr>
          <w:rFonts w:ascii="Times New Roman" w:hAnsi="Times New Roman"/>
          <w:sz w:val="24"/>
          <w:szCs w:val="24"/>
        </w:rPr>
        <w:t>констатациялық</w:t>
      </w:r>
      <w:r w:rsidRPr="005E0975">
        <w:rPr>
          <w:rFonts w:ascii="Times New Roman" w:hAnsi="Times New Roman"/>
          <w:sz w:val="24"/>
          <w:szCs w:val="24"/>
          <w:lang w:val="en-US"/>
        </w:rPr>
        <w:t xml:space="preserve"> </w:t>
      </w:r>
      <w:r>
        <w:rPr>
          <w:rFonts w:ascii="Times New Roman" w:hAnsi="Times New Roman"/>
          <w:sz w:val="24"/>
          <w:szCs w:val="24"/>
        </w:rPr>
        <w:t>және</w:t>
      </w:r>
      <w:r w:rsidRPr="005E0975">
        <w:rPr>
          <w:rFonts w:ascii="Times New Roman" w:hAnsi="Times New Roman"/>
          <w:sz w:val="24"/>
          <w:szCs w:val="24"/>
          <w:lang w:val="en-US"/>
        </w:rPr>
        <w:t xml:space="preserve"> </w:t>
      </w:r>
      <w:r>
        <w:rPr>
          <w:rFonts w:ascii="Times New Roman" w:hAnsi="Times New Roman"/>
          <w:sz w:val="24"/>
          <w:szCs w:val="24"/>
        </w:rPr>
        <w:t>қалыптастырушылық</w:t>
      </w:r>
      <w:r w:rsidRPr="005E0975">
        <w:rPr>
          <w:rFonts w:ascii="Times New Roman" w:hAnsi="Times New Roman"/>
          <w:sz w:val="24"/>
          <w:szCs w:val="24"/>
          <w:lang w:val="en-US"/>
        </w:rPr>
        <w:t xml:space="preserve"> </w:t>
      </w:r>
      <w:r>
        <w:rPr>
          <w:rFonts w:ascii="Times New Roman" w:hAnsi="Times New Roman"/>
          <w:sz w:val="24"/>
          <w:szCs w:val="24"/>
        </w:rPr>
        <w:t>болып</w:t>
      </w:r>
      <w:r w:rsidRPr="005E0975">
        <w:rPr>
          <w:rFonts w:ascii="Times New Roman" w:hAnsi="Times New Roman"/>
          <w:sz w:val="24"/>
          <w:szCs w:val="24"/>
          <w:lang w:val="en-US"/>
        </w:rPr>
        <w:t xml:space="preserve"> </w:t>
      </w:r>
      <w:r>
        <w:rPr>
          <w:rFonts w:ascii="Times New Roman" w:hAnsi="Times New Roman"/>
          <w:sz w:val="24"/>
          <w:szCs w:val="24"/>
        </w:rPr>
        <w:t>бөлінеді</w:t>
      </w:r>
      <w:r w:rsidRPr="005E0975">
        <w:rPr>
          <w:rFonts w:ascii="Times New Roman" w:hAnsi="Times New Roman"/>
          <w:sz w:val="24"/>
          <w:szCs w:val="24"/>
          <w:lang w:val="en-US"/>
        </w:rPr>
        <w:t xml:space="preserve">. </w:t>
      </w:r>
      <w:r>
        <w:rPr>
          <w:rFonts w:ascii="Times New Roman" w:hAnsi="Times New Roman"/>
          <w:sz w:val="24"/>
          <w:szCs w:val="24"/>
        </w:rPr>
        <w:t>Бірінші</w:t>
      </w:r>
      <w:r>
        <w:rPr>
          <w:rFonts w:ascii="Times New Roman" w:hAnsi="Times New Roman"/>
          <w:sz w:val="24"/>
          <w:szCs w:val="24"/>
          <w:lang w:val="en-US"/>
        </w:rPr>
        <w:t xml:space="preserve"> </w:t>
      </w:r>
      <w:r>
        <w:rPr>
          <w:rFonts w:ascii="Times New Roman" w:hAnsi="Times New Roman"/>
          <w:sz w:val="24"/>
          <w:szCs w:val="24"/>
        </w:rPr>
        <w:t>жағдайда</w:t>
      </w:r>
      <w:r>
        <w:rPr>
          <w:rFonts w:ascii="Times New Roman" w:hAnsi="Times New Roman"/>
          <w:sz w:val="24"/>
          <w:szCs w:val="24"/>
          <w:lang w:val="en-US"/>
        </w:rPr>
        <w:t xml:space="preserve">, </w:t>
      </w:r>
      <w:r>
        <w:rPr>
          <w:rFonts w:ascii="Times New Roman" w:hAnsi="Times New Roman"/>
          <w:sz w:val="24"/>
          <w:szCs w:val="24"/>
        </w:rPr>
        <w:t>әлеуметтік</w:t>
      </w:r>
      <w:r>
        <w:rPr>
          <w:rFonts w:ascii="Times New Roman" w:hAnsi="Times New Roman"/>
          <w:sz w:val="24"/>
          <w:szCs w:val="24"/>
          <w:lang w:val="en-US"/>
        </w:rPr>
        <w:t xml:space="preserve"> </w:t>
      </w:r>
      <w:r>
        <w:rPr>
          <w:rFonts w:ascii="Times New Roman" w:hAnsi="Times New Roman"/>
          <w:sz w:val="24"/>
          <w:szCs w:val="24"/>
        </w:rPr>
        <w:t>педагог</w:t>
      </w:r>
      <w:r>
        <w:rPr>
          <w:rFonts w:ascii="Times New Roman" w:hAnsi="Times New Roman"/>
          <w:sz w:val="24"/>
          <w:szCs w:val="24"/>
          <w:lang w:val="en-US"/>
        </w:rPr>
        <w:t>-</w:t>
      </w:r>
      <w:r>
        <w:rPr>
          <w:rFonts w:ascii="Times New Roman" w:hAnsi="Times New Roman"/>
          <w:sz w:val="24"/>
          <w:szCs w:val="24"/>
        </w:rPr>
        <w:t>зерттеуші</w:t>
      </w:r>
      <w:r>
        <w:rPr>
          <w:rFonts w:ascii="Times New Roman" w:hAnsi="Times New Roman"/>
          <w:sz w:val="24"/>
          <w:szCs w:val="24"/>
          <w:lang w:val="en-US"/>
        </w:rPr>
        <w:t xml:space="preserve"> </w:t>
      </w:r>
      <w:r>
        <w:rPr>
          <w:rFonts w:ascii="Times New Roman" w:hAnsi="Times New Roman"/>
          <w:sz w:val="24"/>
          <w:szCs w:val="24"/>
        </w:rPr>
        <w:t>эксперименттік</w:t>
      </w:r>
      <w:r>
        <w:rPr>
          <w:rFonts w:ascii="Times New Roman" w:hAnsi="Times New Roman"/>
          <w:sz w:val="24"/>
          <w:szCs w:val="24"/>
          <w:lang w:val="en-US"/>
        </w:rPr>
        <w:t xml:space="preserve"> </w:t>
      </w:r>
      <w:r>
        <w:rPr>
          <w:rFonts w:ascii="Times New Roman" w:hAnsi="Times New Roman"/>
          <w:sz w:val="24"/>
          <w:szCs w:val="24"/>
        </w:rPr>
        <w:t>жолмен</w:t>
      </w:r>
      <w:r>
        <w:rPr>
          <w:rFonts w:ascii="Times New Roman" w:hAnsi="Times New Roman"/>
          <w:sz w:val="24"/>
          <w:szCs w:val="24"/>
          <w:lang w:val="en-US"/>
        </w:rPr>
        <w:t xml:space="preserve"> </w:t>
      </w:r>
      <w:r>
        <w:rPr>
          <w:rFonts w:ascii="Times New Roman" w:hAnsi="Times New Roman"/>
          <w:sz w:val="24"/>
          <w:szCs w:val="24"/>
        </w:rPr>
        <w:t>зерттелініп</w:t>
      </w:r>
      <w:r>
        <w:rPr>
          <w:rFonts w:ascii="Times New Roman" w:hAnsi="Times New Roman"/>
          <w:sz w:val="24"/>
          <w:szCs w:val="24"/>
          <w:lang w:val="en-US"/>
        </w:rPr>
        <w:t xml:space="preserve"> </w:t>
      </w:r>
      <w:r>
        <w:rPr>
          <w:rFonts w:ascii="Times New Roman" w:hAnsi="Times New Roman"/>
          <w:sz w:val="24"/>
          <w:szCs w:val="24"/>
        </w:rPr>
        <w:t>отырған</w:t>
      </w:r>
      <w:r>
        <w:rPr>
          <w:rFonts w:ascii="Times New Roman" w:hAnsi="Times New Roman"/>
          <w:sz w:val="24"/>
          <w:szCs w:val="24"/>
          <w:lang w:val="en-US"/>
        </w:rPr>
        <w:t xml:space="preserve"> </w:t>
      </w:r>
      <w:r>
        <w:rPr>
          <w:rFonts w:ascii="Times New Roman" w:hAnsi="Times New Roman"/>
          <w:sz w:val="24"/>
          <w:szCs w:val="24"/>
        </w:rPr>
        <w:t>педагогикалық</w:t>
      </w:r>
      <w:r>
        <w:rPr>
          <w:rFonts w:ascii="Times New Roman" w:hAnsi="Times New Roman"/>
          <w:sz w:val="24"/>
          <w:szCs w:val="24"/>
          <w:lang w:val="en-US"/>
        </w:rPr>
        <w:t xml:space="preserve"> </w:t>
      </w:r>
      <w:r>
        <w:rPr>
          <w:rFonts w:ascii="Times New Roman" w:hAnsi="Times New Roman"/>
          <w:sz w:val="24"/>
          <w:szCs w:val="24"/>
        </w:rPr>
        <w:t>жүйенің</w:t>
      </w:r>
      <w:r>
        <w:rPr>
          <w:rFonts w:ascii="Times New Roman" w:hAnsi="Times New Roman"/>
          <w:sz w:val="24"/>
          <w:szCs w:val="24"/>
          <w:lang w:val="en-US"/>
        </w:rPr>
        <w:t xml:space="preserve"> </w:t>
      </w:r>
      <w:r>
        <w:rPr>
          <w:rFonts w:ascii="Times New Roman" w:hAnsi="Times New Roman"/>
          <w:sz w:val="24"/>
          <w:szCs w:val="24"/>
        </w:rPr>
        <w:t>тек</w:t>
      </w:r>
      <w:r>
        <w:rPr>
          <w:rFonts w:ascii="Times New Roman" w:hAnsi="Times New Roman"/>
          <w:sz w:val="24"/>
          <w:szCs w:val="24"/>
          <w:lang w:val="en-US"/>
        </w:rPr>
        <w:t xml:space="preserve"> </w:t>
      </w:r>
      <w:r>
        <w:rPr>
          <w:rFonts w:ascii="Times New Roman" w:hAnsi="Times New Roman"/>
          <w:sz w:val="24"/>
          <w:szCs w:val="24"/>
        </w:rPr>
        <w:t>жағдайын</w:t>
      </w:r>
      <w:r>
        <w:rPr>
          <w:rFonts w:ascii="Times New Roman" w:hAnsi="Times New Roman"/>
          <w:sz w:val="24"/>
          <w:szCs w:val="24"/>
          <w:lang w:val="en-US"/>
        </w:rPr>
        <w:t xml:space="preserve"> </w:t>
      </w:r>
      <w:r>
        <w:rPr>
          <w:rFonts w:ascii="Times New Roman" w:hAnsi="Times New Roman"/>
          <w:sz w:val="24"/>
          <w:szCs w:val="24"/>
        </w:rPr>
        <w:t>ғана</w:t>
      </w:r>
      <w:r>
        <w:rPr>
          <w:rFonts w:ascii="Times New Roman" w:hAnsi="Times New Roman"/>
          <w:sz w:val="24"/>
          <w:szCs w:val="24"/>
          <w:lang w:val="en-US"/>
        </w:rPr>
        <w:t xml:space="preserve"> </w:t>
      </w:r>
      <w:r>
        <w:rPr>
          <w:rFonts w:ascii="Times New Roman" w:hAnsi="Times New Roman"/>
          <w:sz w:val="24"/>
          <w:szCs w:val="24"/>
        </w:rPr>
        <w:t>анықтайды</w:t>
      </w:r>
      <w:r>
        <w:rPr>
          <w:rFonts w:ascii="Times New Roman" w:hAnsi="Times New Roman"/>
          <w:sz w:val="24"/>
          <w:szCs w:val="24"/>
          <w:lang w:val="en-US"/>
        </w:rPr>
        <w:t xml:space="preserve">, </w:t>
      </w:r>
      <w:r>
        <w:rPr>
          <w:rFonts w:ascii="Times New Roman" w:hAnsi="Times New Roman"/>
          <w:sz w:val="24"/>
          <w:szCs w:val="24"/>
        </w:rPr>
        <w:t>құбылыстар</w:t>
      </w:r>
      <w:r>
        <w:rPr>
          <w:rFonts w:ascii="Times New Roman" w:hAnsi="Times New Roman"/>
          <w:sz w:val="24"/>
          <w:szCs w:val="24"/>
          <w:lang w:val="en-US"/>
        </w:rPr>
        <w:t xml:space="preserve"> </w:t>
      </w:r>
      <w:r>
        <w:rPr>
          <w:rFonts w:ascii="Times New Roman" w:hAnsi="Times New Roman"/>
          <w:sz w:val="24"/>
          <w:szCs w:val="24"/>
        </w:rPr>
        <w:t>арасындағы</w:t>
      </w:r>
      <w:r>
        <w:rPr>
          <w:rFonts w:ascii="Times New Roman" w:hAnsi="Times New Roman"/>
          <w:sz w:val="24"/>
          <w:szCs w:val="24"/>
          <w:lang w:val="en-US"/>
        </w:rPr>
        <w:t xml:space="preserve"> </w:t>
      </w:r>
      <w:r>
        <w:rPr>
          <w:rFonts w:ascii="Times New Roman" w:hAnsi="Times New Roman"/>
          <w:sz w:val="24"/>
          <w:szCs w:val="24"/>
        </w:rPr>
        <w:t>байланыстар</w:t>
      </w:r>
      <w:r>
        <w:rPr>
          <w:rFonts w:ascii="Times New Roman" w:hAnsi="Times New Roman"/>
          <w:sz w:val="24"/>
          <w:szCs w:val="24"/>
          <w:lang w:val="en-US"/>
        </w:rPr>
        <w:t xml:space="preserve"> </w:t>
      </w:r>
      <w:r>
        <w:rPr>
          <w:rFonts w:ascii="Times New Roman" w:hAnsi="Times New Roman"/>
          <w:sz w:val="24"/>
          <w:szCs w:val="24"/>
        </w:rPr>
        <w:t>мен</w:t>
      </w:r>
      <w:r>
        <w:rPr>
          <w:rFonts w:ascii="Times New Roman" w:hAnsi="Times New Roman"/>
          <w:sz w:val="24"/>
          <w:szCs w:val="24"/>
          <w:lang w:val="en-US"/>
        </w:rPr>
        <w:t xml:space="preserve"> </w:t>
      </w:r>
      <w:r>
        <w:rPr>
          <w:rFonts w:ascii="Times New Roman" w:hAnsi="Times New Roman"/>
          <w:sz w:val="24"/>
          <w:szCs w:val="24"/>
        </w:rPr>
        <w:t>тәуелділіктер</w:t>
      </w:r>
      <w:r>
        <w:rPr>
          <w:rFonts w:ascii="Times New Roman" w:hAnsi="Times New Roman"/>
          <w:sz w:val="24"/>
          <w:szCs w:val="24"/>
          <w:lang w:val="en-US"/>
        </w:rPr>
        <w:t xml:space="preserve"> </w:t>
      </w:r>
      <w:r>
        <w:rPr>
          <w:rFonts w:ascii="Times New Roman" w:hAnsi="Times New Roman"/>
          <w:sz w:val="24"/>
          <w:szCs w:val="24"/>
        </w:rPr>
        <w:t>фактілерін</w:t>
      </w:r>
      <w:r>
        <w:rPr>
          <w:rFonts w:ascii="Times New Roman" w:hAnsi="Times New Roman"/>
          <w:sz w:val="24"/>
          <w:szCs w:val="24"/>
          <w:lang w:val="en-US"/>
        </w:rPr>
        <w:t xml:space="preserve"> </w:t>
      </w:r>
      <w:r>
        <w:rPr>
          <w:rFonts w:ascii="Times New Roman" w:hAnsi="Times New Roman"/>
          <w:sz w:val="24"/>
          <w:szCs w:val="24"/>
        </w:rPr>
        <w:t>констатациялайды</w:t>
      </w:r>
      <w:r>
        <w:rPr>
          <w:rFonts w:ascii="Times New Roman" w:hAnsi="Times New Roman"/>
          <w:sz w:val="24"/>
          <w:szCs w:val="24"/>
          <w:lang w:val="en-US"/>
        </w:rPr>
        <w:t xml:space="preserve">. </w:t>
      </w:r>
      <w:r>
        <w:rPr>
          <w:rFonts w:ascii="Times New Roman" w:hAnsi="Times New Roman"/>
          <w:sz w:val="24"/>
          <w:szCs w:val="24"/>
        </w:rPr>
        <w:t>Әлеуметтік</w:t>
      </w:r>
      <w:r>
        <w:rPr>
          <w:rFonts w:ascii="Times New Roman" w:hAnsi="Times New Roman"/>
          <w:sz w:val="24"/>
          <w:szCs w:val="24"/>
          <w:lang w:val="en-US"/>
        </w:rPr>
        <w:t xml:space="preserve"> </w:t>
      </w:r>
      <w:r>
        <w:rPr>
          <w:rFonts w:ascii="Times New Roman" w:hAnsi="Times New Roman"/>
          <w:sz w:val="24"/>
          <w:szCs w:val="24"/>
        </w:rPr>
        <w:t>педагог</w:t>
      </w:r>
      <w:r>
        <w:rPr>
          <w:rFonts w:ascii="Times New Roman" w:hAnsi="Times New Roman"/>
          <w:sz w:val="24"/>
          <w:szCs w:val="24"/>
          <w:lang w:val="en-US"/>
        </w:rPr>
        <w:t>-</w:t>
      </w:r>
      <w:r>
        <w:rPr>
          <w:rFonts w:ascii="Times New Roman" w:hAnsi="Times New Roman"/>
          <w:sz w:val="24"/>
          <w:szCs w:val="24"/>
        </w:rPr>
        <w:t>зерттеуші</w:t>
      </w:r>
      <w:r>
        <w:rPr>
          <w:rFonts w:ascii="Times New Roman" w:hAnsi="Times New Roman"/>
          <w:sz w:val="24"/>
          <w:szCs w:val="24"/>
          <w:lang w:val="en-US"/>
        </w:rPr>
        <w:t xml:space="preserve"> </w:t>
      </w:r>
      <w:r>
        <w:rPr>
          <w:rFonts w:ascii="Times New Roman" w:hAnsi="Times New Roman"/>
          <w:sz w:val="24"/>
          <w:szCs w:val="24"/>
        </w:rPr>
        <w:t>тұлғаның</w:t>
      </w:r>
      <w:r>
        <w:rPr>
          <w:rFonts w:ascii="Times New Roman" w:hAnsi="Times New Roman"/>
          <w:sz w:val="24"/>
          <w:szCs w:val="24"/>
          <w:lang w:val="en-US"/>
        </w:rPr>
        <w:t xml:space="preserve"> </w:t>
      </w:r>
      <w:r>
        <w:rPr>
          <w:rFonts w:ascii="Times New Roman" w:hAnsi="Times New Roman"/>
          <w:sz w:val="24"/>
          <w:szCs w:val="24"/>
        </w:rPr>
        <w:t>белсенді</w:t>
      </w:r>
      <w:r>
        <w:rPr>
          <w:rFonts w:ascii="Times New Roman" w:hAnsi="Times New Roman"/>
          <w:sz w:val="24"/>
          <w:szCs w:val="24"/>
          <w:lang w:val="en-US"/>
        </w:rPr>
        <w:t xml:space="preserve"> </w:t>
      </w:r>
      <w:r>
        <w:rPr>
          <w:rFonts w:ascii="Times New Roman" w:hAnsi="Times New Roman"/>
          <w:sz w:val="24"/>
          <w:szCs w:val="24"/>
        </w:rPr>
        <w:t>әрекетін</w:t>
      </w:r>
      <w:r>
        <w:rPr>
          <w:rFonts w:ascii="Times New Roman" w:hAnsi="Times New Roman"/>
          <w:sz w:val="24"/>
          <w:szCs w:val="24"/>
          <w:lang w:val="en-US"/>
        </w:rPr>
        <w:t xml:space="preserve"> </w:t>
      </w:r>
      <w:r>
        <w:rPr>
          <w:rFonts w:ascii="Times New Roman" w:hAnsi="Times New Roman"/>
          <w:sz w:val="24"/>
          <w:szCs w:val="24"/>
        </w:rPr>
        <w:t>ұйымдастыру</w:t>
      </w:r>
      <w:r>
        <w:rPr>
          <w:rFonts w:ascii="Times New Roman" w:hAnsi="Times New Roman"/>
          <w:sz w:val="24"/>
          <w:szCs w:val="24"/>
          <w:lang w:val="en-US"/>
        </w:rPr>
        <w:t xml:space="preserve"> </w:t>
      </w:r>
      <w:r>
        <w:rPr>
          <w:rFonts w:ascii="Times New Roman" w:hAnsi="Times New Roman"/>
          <w:sz w:val="24"/>
          <w:szCs w:val="24"/>
        </w:rPr>
        <w:t>арқылы</w:t>
      </w:r>
      <w:r>
        <w:rPr>
          <w:rFonts w:ascii="Times New Roman" w:hAnsi="Times New Roman"/>
          <w:sz w:val="24"/>
          <w:szCs w:val="24"/>
          <w:lang w:val="en-US"/>
        </w:rPr>
        <w:t xml:space="preserve"> </w:t>
      </w:r>
      <w:r>
        <w:rPr>
          <w:rFonts w:ascii="Times New Roman" w:hAnsi="Times New Roman"/>
          <w:sz w:val="24"/>
          <w:szCs w:val="24"/>
        </w:rPr>
        <w:t>нақтылы</w:t>
      </w:r>
      <w:r>
        <w:rPr>
          <w:rFonts w:ascii="Times New Roman" w:hAnsi="Times New Roman"/>
          <w:sz w:val="24"/>
          <w:szCs w:val="24"/>
          <w:lang w:val="en-US"/>
        </w:rPr>
        <w:t xml:space="preserve"> </w:t>
      </w:r>
      <w:r>
        <w:rPr>
          <w:rFonts w:ascii="Times New Roman" w:hAnsi="Times New Roman"/>
          <w:sz w:val="24"/>
          <w:szCs w:val="24"/>
        </w:rPr>
        <w:t>бір</w:t>
      </w:r>
      <w:r>
        <w:rPr>
          <w:rFonts w:ascii="Times New Roman" w:hAnsi="Times New Roman"/>
          <w:sz w:val="24"/>
          <w:szCs w:val="24"/>
          <w:lang w:val="en-US"/>
        </w:rPr>
        <w:t xml:space="preserve"> </w:t>
      </w:r>
      <w:r>
        <w:rPr>
          <w:rFonts w:ascii="Times New Roman" w:hAnsi="Times New Roman"/>
          <w:sz w:val="24"/>
          <w:szCs w:val="24"/>
        </w:rPr>
        <w:t>адами</w:t>
      </w:r>
      <w:r>
        <w:rPr>
          <w:rFonts w:ascii="Times New Roman" w:hAnsi="Times New Roman"/>
          <w:sz w:val="24"/>
          <w:szCs w:val="24"/>
          <w:lang w:val="en-US"/>
        </w:rPr>
        <w:t xml:space="preserve"> </w:t>
      </w:r>
      <w:r>
        <w:rPr>
          <w:rFonts w:ascii="Times New Roman" w:hAnsi="Times New Roman"/>
          <w:sz w:val="24"/>
          <w:szCs w:val="24"/>
        </w:rPr>
        <w:t>қасиеттерін</w:t>
      </w:r>
      <w:r>
        <w:rPr>
          <w:rFonts w:ascii="Times New Roman" w:hAnsi="Times New Roman"/>
          <w:sz w:val="24"/>
          <w:szCs w:val="24"/>
          <w:lang w:val="en-US"/>
        </w:rPr>
        <w:t xml:space="preserve"> </w:t>
      </w:r>
      <w:r>
        <w:rPr>
          <w:rFonts w:ascii="Times New Roman" w:hAnsi="Times New Roman"/>
          <w:sz w:val="24"/>
          <w:szCs w:val="24"/>
        </w:rPr>
        <w:t>қалыптастыруға</w:t>
      </w:r>
      <w:r>
        <w:rPr>
          <w:rFonts w:ascii="Times New Roman" w:hAnsi="Times New Roman"/>
          <w:sz w:val="24"/>
          <w:szCs w:val="24"/>
          <w:lang w:val="en-US"/>
        </w:rPr>
        <w:t xml:space="preserve"> </w:t>
      </w:r>
      <w:r>
        <w:rPr>
          <w:rFonts w:ascii="Times New Roman" w:hAnsi="Times New Roman"/>
          <w:sz w:val="24"/>
          <w:szCs w:val="24"/>
        </w:rPr>
        <w:t>бағытталған</w:t>
      </w:r>
      <w:r>
        <w:rPr>
          <w:rFonts w:ascii="Times New Roman" w:hAnsi="Times New Roman"/>
          <w:sz w:val="24"/>
          <w:szCs w:val="24"/>
          <w:lang w:val="en-US"/>
        </w:rPr>
        <w:t xml:space="preserve"> </w:t>
      </w:r>
      <w:r>
        <w:rPr>
          <w:rFonts w:ascii="Times New Roman" w:hAnsi="Times New Roman"/>
          <w:sz w:val="24"/>
          <w:szCs w:val="24"/>
        </w:rPr>
        <w:t>арнайы</w:t>
      </w:r>
      <w:r>
        <w:rPr>
          <w:rFonts w:ascii="Times New Roman" w:hAnsi="Times New Roman"/>
          <w:sz w:val="24"/>
          <w:szCs w:val="24"/>
          <w:lang w:val="en-US"/>
        </w:rPr>
        <w:t xml:space="preserve"> </w:t>
      </w:r>
      <w:r>
        <w:rPr>
          <w:rFonts w:ascii="Times New Roman" w:hAnsi="Times New Roman"/>
          <w:sz w:val="24"/>
          <w:szCs w:val="24"/>
        </w:rPr>
        <w:t>шаралар</w:t>
      </w:r>
      <w:r>
        <w:rPr>
          <w:rFonts w:ascii="Times New Roman" w:hAnsi="Times New Roman"/>
          <w:sz w:val="24"/>
          <w:szCs w:val="24"/>
          <w:lang w:val="en-US"/>
        </w:rPr>
        <w:t xml:space="preserve"> </w:t>
      </w:r>
      <w:r>
        <w:rPr>
          <w:rFonts w:ascii="Times New Roman" w:hAnsi="Times New Roman"/>
          <w:sz w:val="24"/>
          <w:szCs w:val="24"/>
        </w:rPr>
        <w:t>жүйесін</w:t>
      </w:r>
      <w:r>
        <w:rPr>
          <w:rFonts w:ascii="Times New Roman" w:hAnsi="Times New Roman"/>
          <w:sz w:val="24"/>
          <w:szCs w:val="24"/>
          <w:lang w:val="en-US"/>
        </w:rPr>
        <w:t xml:space="preserve"> </w:t>
      </w:r>
      <w:r>
        <w:rPr>
          <w:rFonts w:ascii="Times New Roman" w:hAnsi="Times New Roman"/>
          <w:sz w:val="24"/>
          <w:szCs w:val="24"/>
        </w:rPr>
        <w:t>қолданғанда</w:t>
      </w:r>
      <w:r>
        <w:rPr>
          <w:rFonts w:ascii="Times New Roman" w:hAnsi="Times New Roman"/>
          <w:sz w:val="24"/>
          <w:szCs w:val="24"/>
          <w:lang w:val="en-US"/>
        </w:rPr>
        <w:t xml:space="preserve"> </w:t>
      </w:r>
      <w:r>
        <w:rPr>
          <w:rFonts w:ascii="Times New Roman" w:hAnsi="Times New Roman"/>
          <w:sz w:val="24"/>
          <w:szCs w:val="24"/>
        </w:rPr>
        <w:t>қалыптастыру</w:t>
      </w:r>
      <w:r>
        <w:rPr>
          <w:rFonts w:ascii="Times New Roman" w:hAnsi="Times New Roman"/>
          <w:sz w:val="24"/>
          <w:szCs w:val="24"/>
          <w:lang w:val="en-US"/>
        </w:rPr>
        <w:t xml:space="preserve"> </w:t>
      </w:r>
      <w:r>
        <w:rPr>
          <w:rFonts w:ascii="Times New Roman" w:hAnsi="Times New Roman"/>
          <w:sz w:val="24"/>
          <w:szCs w:val="24"/>
        </w:rPr>
        <w:t>эксперименті</w:t>
      </w:r>
      <w:r>
        <w:rPr>
          <w:rFonts w:ascii="Times New Roman" w:hAnsi="Times New Roman"/>
          <w:sz w:val="24"/>
          <w:szCs w:val="24"/>
          <w:lang w:val="en-US"/>
        </w:rPr>
        <w:t xml:space="preserve"> </w:t>
      </w:r>
      <w:r>
        <w:rPr>
          <w:rFonts w:ascii="Times New Roman" w:hAnsi="Times New Roman"/>
          <w:sz w:val="24"/>
          <w:szCs w:val="24"/>
        </w:rPr>
        <w:t>туралы</w:t>
      </w:r>
      <w:r>
        <w:rPr>
          <w:rFonts w:ascii="Times New Roman" w:hAnsi="Times New Roman"/>
          <w:sz w:val="24"/>
          <w:szCs w:val="24"/>
          <w:lang w:val="en-US"/>
        </w:rPr>
        <w:t xml:space="preserve"> </w:t>
      </w:r>
      <w:r>
        <w:rPr>
          <w:rFonts w:ascii="Times New Roman" w:hAnsi="Times New Roman"/>
          <w:sz w:val="24"/>
          <w:szCs w:val="24"/>
        </w:rPr>
        <w:t>айтуға</w:t>
      </w:r>
      <w:r>
        <w:rPr>
          <w:rFonts w:ascii="Times New Roman" w:hAnsi="Times New Roman"/>
          <w:sz w:val="24"/>
          <w:szCs w:val="24"/>
          <w:lang w:val="en-US"/>
        </w:rPr>
        <w:t xml:space="preserve"> </w:t>
      </w:r>
      <w:r>
        <w:rPr>
          <w:rFonts w:ascii="Times New Roman" w:hAnsi="Times New Roman"/>
          <w:sz w:val="24"/>
          <w:szCs w:val="24"/>
        </w:rPr>
        <w:t>болады</w:t>
      </w:r>
      <w:r>
        <w:rPr>
          <w:rFonts w:ascii="Times New Roman" w:hAnsi="Times New Roman"/>
          <w:sz w:val="24"/>
          <w:szCs w:val="24"/>
          <w:lang w:val="en-US"/>
        </w:rPr>
        <w:t>.</w:t>
      </w:r>
    </w:p>
    <w:p w:rsidR="005E0975" w:rsidRDefault="005E0975" w:rsidP="005E0975">
      <w:pPr>
        <w:ind w:firstLine="709"/>
        <w:jc w:val="both"/>
        <w:rPr>
          <w:rFonts w:ascii="Times New Roman" w:hAnsi="Times New Roman"/>
          <w:sz w:val="24"/>
          <w:szCs w:val="24"/>
          <w:lang w:val="kk-KZ" w:eastAsia="en-US"/>
        </w:rPr>
      </w:pPr>
    </w:p>
    <w:p w:rsidR="005E0975" w:rsidRDefault="005E0975" w:rsidP="005E0975">
      <w:pPr>
        <w:ind w:firstLine="709"/>
        <w:jc w:val="both"/>
        <w:rPr>
          <w:rFonts w:ascii="Times New Roman" w:hAnsi="Times New Roman"/>
          <w:b/>
          <w:sz w:val="24"/>
          <w:szCs w:val="24"/>
          <w:lang w:val="kk-KZ" w:eastAsia="en-US"/>
        </w:rPr>
      </w:pPr>
      <w:r>
        <w:rPr>
          <w:rFonts w:ascii="Times New Roman" w:hAnsi="Times New Roman"/>
          <w:b/>
          <w:sz w:val="24"/>
          <w:szCs w:val="24"/>
          <w:lang w:val="kk-KZ" w:eastAsia="en-US"/>
        </w:rPr>
        <w:t>Лекция</w:t>
      </w:r>
      <w:r>
        <w:rPr>
          <w:rFonts w:ascii="Times New Roman" w:hAnsi="Times New Roman"/>
          <w:b/>
          <w:sz w:val="24"/>
          <w:szCs w:val="24"/>
          <w:lang w:eastAsia="en-US"/>
        </w:rPr>
        <w:t xml:space="preserve"> 8. Г</w:t>
      </w:r>
      <w:r>
        <w:rPr>
          <w:rFonts w:ascii="Times New Roman" w:hAnsi="Times New Roman"/>
          <w:b/>
          <w:sz w:val="24"/>
          <w:szCs w:val="24"/>
          <w:lang w:val="kk-KZ" w:eastAsia="en-US"/>
        </w:rPr>
        <w:t>уманитарлық ғылымдар қатарында математикалық әдістерді қолдану</w:t>
      </w:r>
    </w:p>
    <w:p w:rsidR="005E0975" w:rsidRDefault="005E0975" w:rsidP="005E0975">
      <w:pPr>
        <w:ind w:firstLine="709"/>
        <w:jc w:val="both"/>
        <w:rPr>
          <w:rFonts w:ascii="Times New Roman" w:hAnsi="Times New Roman"/>
          <w:b/>
          <w:sz w:val="24"/>
          <w:szCs w:val="24"/>
          <w:lang w:val="kk-KZ"/>
        </w:rPr>
      </w:pPr>
    </w:p>
    <w:p w:rsidR="00BE6EDA" w:rsidRPr="00BE6EDA" w:rsidRDefault="00BE6EDA" w:rsidP="00BE6EDA">
      <w:pPr>
        <w:suppressAutoHyphens w:val="0"/>
        <w:autoSpaceDE w:val="0"/>
        <w:autoSpaceDN w:val="0"/>
        <w:adjustRightInd w:val="0"/>
        <w:rPr>
          <w:rFonts w:ascii="TimesNewRomanPS-BoldMT" w:eastAsiaTheme="minorHAnsi" w:hAnsi="TimesNewRomanPS-BoldMT" w:cs="TimesNewRomanPS-BoldMT"/>
          <w:b/>
          <w:bCs/>
          <w:color w:val="00FFFF"/>
          <w:lang w:val="kk-KZ" w:eastAsia="en-US"/>
        </w:rPr>
      </w:pPr>
      <w:r w:rsidRPr="00BE6EDA">
        <w:rPr>
          <w:rFonts w:ascii="TimesNewRomanPS-BoldMT" w:eastAsiaTheme="minorHAnsi" w:hAnsi="TimesNewRomanPS-BoldMT" w:cs="TimesNewRomanPS-BoldMT"/>
          <w:b/>
          <w:bCs/>
          <w:color w:val="00FFFF"/>
          <w:lang w:val="kk-KZ" w:eastAsia="en-US"/>
        </w:rPr>
        <w:t>Педагогикалық өлшеулер</w:t>
      </w:r>
      <w:r>
        <w:rPr>
          <w:rFonts w:ascii="TimesNewRomanPS-BoldMT" w:eastAsiaTheme="minorHAnsi" w:hAnsi="TimesNewRomanPS-BoldMT" w:cs="TimesNewRomanPS-BoldMT"/>
          <w:b/>
          <w:bCs/>
          <w:color w:val="00FFFF"/>
          <w:lang w:val="kk-KZ" w:eastAsia="en-US"/>
        </w:rPr>
        <w:t xml:space="preserve"> </w:t>
      </w:r>
      <w:r w:rsidRPr="00BE6EDA">
        <w:rPr>
          <w:rFonts w:ascii="TimesNewRomanPS-BoldMT" w:eastAsiaTheme="minorHAnsi" w:hAnsi="TimesNewRomanPS-BoldMT" w:cs="TimesNewRomanPS-BoldMT"/>
          <w:b/>
          <w:bCs/>
          <w:color w:val="00FFFF"/>
          <w:lang w:val="kk-KZ" w:eastAsia="en-US"/>
        </w:rPr>
        <w:t>туралы түсінік</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Педагогикалық өлшеулер – педагогика,</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психология, математика,</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статистика,</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логика, өлшеу теориялары</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қиылысқан</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жерінде қалыптасқан</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қолданбалы ғылыми теория. Сонымен</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қатар, педагогикалық өлшеулер оқушылардың,</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студенттердің оқу іс-әрекеттерінің нәтижелері туралы</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объективті ақпарат алу үдерісі.</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Батыстың дамыған елдерінде</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бұл үдеріс жалпыпедагогикалық</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бағалаудың бір бөлігін ғана құрайды,</w:t>
      </w:r>
      <w:r>
        <w:rPr>
          <w:rFonts w:ascii="TimesNewRomanPSMT" w:eastAsiaTheme="minorHAnsi" w:hAnsi="TimesNewRomanPSMT" w:cs="TimesNewRomanPSMT"/>
          <w:color w:val="000000"/>
          <w:lang w:val="kk-KZ" w:eastAsia="en-US"/>
        </w:rPr>
        <w:t xml:space="preserve"> </w:t>
      </w:r>
      <w:r w:rsidRPr="00BE6EDA">
        <w:rPr>
          <w:rFonts w:ascii="TimesNewRomanPS-ItalicMT" w:eastAsia="TimesNewRomanPS-ItalicMT" w:hAnsi="TimesNewRomanPS-BoldMT" w:cs="TimesNewRomanPS-ItalicMT" w:hint="eastAsia"/>
          <w:i/>
          <w:iCs/>
          <w:color w:val="000000"/>
          <w:lang w:val="kk-KZ" w:eastAsia="en-US"/>
        </w:rPr>
        <w:t>«</w:t>
      </w:r>
      <w:r w:rsidRPr="00BE6EDA">
        <w:rPr>
          <w:rFonts w:ascii="TimesNewRomanPS-ItalicMT" w:eastAsia="TimesNewRomanPS-ItalicMT" w:hAnsi="TimesNewRomanPS-BoldMT" w:cs="TimesNewRomanPS-ItalicMT"/>
          <w:i/>
          <w:iCs/>
          <w:color w:val="000000"/>
          <w:lang w:val="kk-KZ" w:eastAsia="en-US"/>
        </w:rPr>
        <w:t>evaluation</w:t>
      </w:r>
      <w:r w:rsidRPr="00BE6EDA">
        <w:rPr>
          <w:rFonts w:ascii="TimesNewRomanPS-ItalicMT" w:eastAsia="TimesNewRomanPS-ItalicMT" w:hAnsi="TimesNewRomanPS-BoldMT" w:cs="TimesNewRomanPS-ItalicMT" w:hint="eastAsia"/>
          <w:i/>
          <w:iCs/>
          <w:color w:val="000000"/>
          <w:lang w:val="kk-KZ" w:eastAsia="en-US"/>
        </w:rPr>
        <w:t>»</w:t>
      </w:r>
      <w:r w:rsidRPr="00BE6EDA">
        <w:rPr>
          <w:rFonts w:ascii="TimesNewRomanPS-ItalicMT" w:eastAsia="TimesNewRomanPS-ItalicMT" w:hAnsi="TimesNewRomanPS-BoldMT" w:cs="TimesNewRomanPS-ItalicMT"/>
          <w:i/>
          <w:iCs/>
          <w:color w:val="000000"/>
          <w:lang w:val="kk-KZ" w:eastAsia="en-US"/>
        </w:rPr>
        <w:t xml:space="preserve"> </w:t>
      </w:r>
      <w:r w:rsidRPr="00BE6EDA">
        <w:rPr>
          <w:rFonts w:ascii="TimesNewRomanPSMT" w:eastAsiaTheme="minorHAnsi" w:hAnsi="TimesNewRomanPSMT" w:cs="TimesNewRomanPSMT"/>
          <w:color w:val="000000"/>
          <w:lang w:val="kk-KZ" w:eastAsia="en-US"/>
        </w:rPr>
        <w:t>деп аталады. Және бұл</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проблемамен айналысатын ғылымның</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аты – «Edukational Measurement».</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Оның негізгі пәні оқушылардың</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білімінің, біліктілігін, дағдыларының</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дайындық деңгейлерін</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анықтау болып</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табылады. Бұл бағалау екі құрамдас</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бөліктен тұрады: ежелден келе</w:t>
      </w:r>
    </w:p>
    <w:p w:rsidR="00BE6EDA" w:rsidRDefault="00BE6EDA" w:rsidP="00BE6EDA">
      <w:pPr>
        <w:suppressAutoHyphens w:val="0"/>
        <w:autoSpaceDE w:val="0"/>
        <w:autoSpaceDN w:val="0"/>
        <w:adjustRightInd w:val="0"/>
        <w:rPr>
          <w:rFonts w:ascii="Times New Roman" w:hAnsi="Times New Roman"/>
          <w:b/>
          <w:sz w:val="24"/>
          <w:szCs w:val="24"/>
          <w:lang w:val="kk-KZ"/>
        </w:rPr>
      </w:pPr>
      <w:r w:rsidRPr="00BE6EDA">
        <w:rPr>
          <w:rFonts w:ascii="TimesNewRomanPSMT" w:eastAsiaTheme="minorHAnsi" w:hAnsi="TimesNewRomanPSMT" w:cs="TimesNewRomanPSMT"/>
          <w:color w:val="000000"/>
          <w:lang w:val="kk-KZ" w:eastAsia="en-US"/>
        </w:rPr>
        <w:t>жатқан субъективті бағалаудан және</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объективті бағалаудың әдістерінен.</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Оқу үдерістерінің нәтижелерін объективті</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бағалау педагогикалық өлшеулердің</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мақсаты мен басты мағынасы</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болып табылады.</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lang w:val="kk-KZ" w:eastAsia="en-US"/>
        </w:rPr>
      </w:pPr>
      <w:r w:rsidRPr="00BE6EDA">
        <w:rPr>
          <w:rFonts w:ascii="TimesNewRomanPSMT" w:eastAsiaTheme="minorHAnsi" w:hAnsi="TimesNewRomanPSMT" w:cs="TimesNewRomanPSMT"/>
          <w:lang w:val="kk-KZ" w:eastAsia="en-US"/>
        </w:rPr>
        <w:t>Тұлғаның сапасын, білімінің әр</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түрлі деңгейін сипаттайтын санды</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тағайындау үдерісі де педагогикалық</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өлшеулерге жатады. Басқа сөзбен</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айтқанда, педагогикалық өлшеулер</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lang w:val="kk-KZ" w:eastAsia="en-US"/>
        </w:rPr>
      </w:pPr>
      <w:r w:rsidRPr="00BE6EDA">
        <w:rPr>
          <w:rFonts w:ascii="TimesNewRomanPSMT" w:eastAsiaTheme="minorHAnsi" w:hAnsi="TimesNewRomanPSMT" w:cs="TimesNewRomanPSMT"/>
          <w:lang w:val="kk-KZ" w:eastAsia="en-US"/>
        </w:rPr>
        <w:t>тағайындалған сандарға сәйкес сыналатындардың</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сандық шкаланың бойында</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сапасына қарай орналасуы.</w:t>
      </w:r>
    </w:p>
    <w:p w:rsidR="00BE6EDA" w:rsidRPr="00BE6EDA" w:rsidRDefault="00BE6EDA" w:rsidP="00BE6EDA">
      <w:pPr>
        <w:suppressAutoHyphens w:val="0"/>
        <w:autoSpaceDE w:val="0"/>
        <w:autoSpaceDN w:val="0"/>
        <w:adjustRightInd w:val="0"/>
        <w:rPr>
          <w:rFonts w:ascii="TimesNewRomanPS-ItalicMT" w:eastAsia="TimesNewRomanPS-ItalicMT" w:hAnsi="TimesNewRomanPSMT" w:cs="TimesNewRomanPS-ItalicMT"/>
          <w:i/>
          <w:iCs/>
          <w:lang w:val="kk-KZ" w:eastAsia="en-US"/>
        </w:rPr>
      </w:pPr>
      <w:r w:rsidRPr="00BE6EDA">
        <w:rPr>
          <w:rFonts w:ascii="TimesNewRomanPSMT" w:eastAsiaTheme="minorHAnsi" w:hAnsi="TimesNewRomanPSMT" w:cs="TimesNewRomanPSMT"/>
          <w:lang w:val="kk-KZ" w:eastAsia="en-US"/>
        </w:rPr>
        <w:t>Қарапайым бағалармен және физикалық</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өлшеулермен салыстырғанда</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педагогикалық өлшеулер теорияға</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негіздеуді қажет етеді. Оның</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 xml:space="preserve">негізгі ұғымдары: </w:t>
      </w:r>
      <w:r w:rsidRPr="00BE6EDA">
        <w:rPr>
          <w:rFonts w:ascii="TimesNewRomanPS-ItalicMT" w:eastAsia="TimesNewRomanPS-ItalicMT" w:hAnsi="TimesNewRomanPSMT" w:cs="TimesNewRomanPS-ItalicMT" w:hint="eastAsia"/>
          <w:i/>
          <w:iCs/>
          <w:lang w:val="kk-KZ" w:eastAsia="en-US"/>
        </w:rPr>
        <w:t>жетекші</w:t>
      </w:r>
      <w:r w:rsidRPr="00BE6EDA">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ұғымды анықтау</w:t>
      </w:r>
      <w:r w:rsidRPr="00BE6EDA">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өлшенетін</w:t>
      </w:r>
      <w:r w:rsidRPr="00BE6EDA">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шаманы</w:t>
      </w:r>
      <w:r w:rsidRPr="00BE6EDA">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нақтылау</w:t>
      </w:r>
      <w:r w:rsidRPr="00BE6EDA">
        <w:rPr>
          <w:rFonts w:ascii="TimesNewRomanPS-ItalicMT" w:eastAsia="TimesNewRomanPS-ItalicMT" w:hAnsi="TimesNewRomanPSMT" w:cs="TimesNewRomanPS-ItalicMT"/>
          <w:i/>
          <w:iCs/>
          <w:lang w:val="kk-KZ" w:eastAsia="en-US"/>
        </w:rPr>
        <w:t>,</w:t>
      </w:r>
      <w:r>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өлшеу</w:t>
      </w:r>
      <w:r w:rsidRPr="00BE6EDA">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пәнін</w:t>
      </w:r>
      <w:r w:rsidRPr="00BE6EDA">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анықтап</w:t>
      </w:r>
      <w:r w:rsidRPr="00BE6EDA">
        <w:rPr>
          <w:rFonts w:ascii="TimesNewRomanPS-ItalicMT" w:eastAsia="TimesNewRomanPS-ItalicMT" w:hAnsi="TimesNewRomanPSMT" w:cs="TimesNewRomanPS-ItalicMT"/>
          <w:i/>
          <w:iCs/>
          <w:lang w:val="kk-KZ" w:eastAsia="en-US"/>
        </w:rPr>
        <w:t xml:space="preserve"> </w:t>
      </w:r>
      <w:r w:rsidRPr="00BE6EDA">
        <w:rPr>
          <w:rFonts w:ascii="TimesNewRomanPS-ItalicMT" w:eastAsia="TimesNewRomanPS-ItalicMT" w:hAnsi="TimesNewRomanPSMT" w:cs="TimesNewRomanPS-ItalicMT" w:hint="eastAsia"/>
          <w:i/>
          <w:iCs/>
          <w:lang w:val="kk-KZ" w:eastAsia="en-US"/>
        </w:rPr>
        <w:t>алу</w:t>
      </w:r>
      <w:r w:rsidRPr="00BE6EDA">
        <w:rPr>
          <w:rFonts w:ascii="TimesNewRomanPS-ItalicMT" w:eastAsia="TimesNewRomanPS-ItalicMT" w:hAnsi="TimesNewRomanPSMT" w:cs="TimesNewRomanPS-ItalicMT"/>
          <w:i/>
          <w:iCs/>
          <w:lang w:val="kk-KZ" w:eastAsia="en-US"/>
        </w:rPr>
        <w:t>.</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lang w:val="kk-KZ" w:eastAsia="en-US"/>
        </w:rPr>
      </w:pPr>
      <w:r w:rsidRPr="00BE6EDA">
        <w:rPr>
          <w:rFonts w:ascii="TimesNewRomanPSMT" w:eastAsiaTheme="minorHAnsi" w:hAnsi="TimesNewRomanPSMT" w:cs="TimesNewRomanPSMT"/>
          <w:lang w:val="kk-KZ" w:eastAsia="en-US"/>
        </w:rPr>
        <w:t>Өлшенетін білім элементтерін</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анықтайтын индикаторлық, эмпирикалық,</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ұғымдық жүйелер құру маңызды</w:t>
      </w:r>
      <w:r>
        <w:rPr>
          <w:rFonts w:ascii="TimesNewRomanPSMT" w:eastAsiaTheme="minorHAnsi" w:hAnsi="TimesNewRomanPSMT" w:cs="TimesNewRomanPSMT"/>
          <w:lang w:val="kk-KZ" w:eastAsia="en-US"/>
        </w:rPr>
        <w:t xml:space="preserve"> </w:t>
      </w:r>
      <w:r w:rsidRPr="00BE6EDA">
        <w:rPr>
          <w:rFonts w:ascii="TimesNewRomanPSMT" w:eastAsiaTheme="minorHAnsi" w:hAnsi="TimesNewRomanPSMT" w:cs="TimesNewRomanPSMT"/>
          <w:lang w:val="kk-KZ" w:eastAsia="en-US"/>
        </w:rPr>
        <w:t>мәселелердің біріне жатады.</w:t>
      </w:r>
    </w:p>
    <w:p w:rsidR="005E0975" w:rsidRDefault="005E0975" w:rsidP="00BE6EDA">
      <w:pPr>
        <w:ind w:firstLine="709"/>
        <w:jc w:val="both"/>
        <w:rPr>
          <w:rFonts w:ascii="Times New Roman" w:hAnsi="Times New Roman"/>
          <w:b/>
          <w:sz w:val="24"/>
          <w:szCs w:val="24"/>
          <w:lang w:val="kk-KZ"/>
        </w:rPr>
      </w:pPr>
    </w:p>
    <w:p w:rsidR="00BE6EDA" w:rsidRPr="00BE6EDA" w:rsidRDefault="00BE6EDA" w:rsidP="00BE6EDA">
      <w:pPr>
        <w:suppressAutoHyphens w:val="0"/>
        <w:autoSpaceDE w:val="0"/>
        <w:autoSpaceDN w:val="0"/>
        <w:adjustRightInd w:val="0"/>
        <w:rPr>
          <w:rFonts w:ascii="TimesNewRomanPS-BoldMT" w:eastAsiaTheme="minorHAnsi" w:hAnsi="TimesNewRomanPS-BoldMT" w:cs="TimesNewRomanPS-BoldMT"/>
          <w:b/>
          <w:bCs/>
          <w:color w:val="00FFFF"/>
          <w:lang w:val="kk-KZ" w:eastAsia="en-US"/>
        </w:rPr>
      </w:pPr>
      <w:r w:rsidRPr="00BE6EDA">
        <w:rPr>
          <w:rFonts w:ascii="TimesNewRomanPS-BoldMT" w:eastAsiaTheme="minorHAnsi" w:hAnsi="TimesNewRomanPS-BoldMT" w:cs="TimesNewRomanPS-BoldMT"/>
          <w:b/>
          <w:bCs/>
          <w:color w:val="00FFFF"/>
          <w:lang w:val="kk-KZ" w:eastAsia="en-US"/>
        </w:rPr>
        <w:t>2. Оқу-тәрбие</w:t>
      </w:r>
      <w:r>
        <w:rPr>
          <w:rFonts w:ascii="TimesNewRomanPS-BoldMT" w:eastAsiaTheme="minorHAnsi" w:hAnsi="TimesNewRomanPS-BoldMT" w:cs="TimesNewRomanPS-BoldMT"/>
          <w:b/>
          <w:bCs/>
          <w:color w:val="00FFFF"/>
          <w:lang w:val="kk-KZ" w:eastAsia="en-US"/>
        </w:rPr>
        <w:t xml:space="preserve"> </w:t>
      </w:r>
      <w:r w:rsidRPr="00BE6EDA">
        <w:rPr>
          <w:rFonts w:ascii="TimesNewRomanPS-BoldMT" w:eastAsiaTheme="minorHAnsi" w:hAnsi="TimesNewRomanPS-BoldMT" w:cs="TimesNewRomanPS-BoldMT"/>
          <w:b/>
          <w:bCs/>
          <w:color w:val="00FFFF"/>
          <w:lang w:val="kk-KZ" w:eastAsia="en-US"/>
        </w:rPr>
        <w:t>үдерісіндегі өлшеулер</w:t>
      </w:r>
      <w:r>
        <w:rPr>
          <w:rFonts w:ascii="TimesNewRomanPS-BoldMT" w:eastAsiaTheme="minorHAnsi" w:hAnsi="TimesNewRomanPS-BoldMT" w:cs="TimesNewRomanPS-BoldMT"/>
          <w:b/>
          <w:bCs/>
          <w:color w:val="00FFFF"/>
          <w:lang w:val="kk-KZ" w:eastAsia="en-US"/>
        </w:rPr>
        <w:t xml:space="preserve"> </w:t>
      </w:r>
      <w:r w:rsidRPr="00BE6EDA">
        <w:rPr>
          <w:rFonts w:ascii="TimesNewRomanPS-BoldMT" w:eastAsiaTheme="minorHAnsi" w:hAnsi="TimesNewRomanPS-BoldMT" w:cs="TimesNewRomanPS-BoldMT"/>
          <w:b/>
          <w:bCs/>
          <w:color w:val="00FFFF"/>
          <w:lang w:val="kk-KZ" w:eastAsia="en-US"/>
        </w:rPr>
        <w:t>туралы</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lastRenderedPageBreak/>
        <w:t>Педагогикалық әдістемелік зерттеулерде</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оқу-тәрбие үдерісін өлшеудің</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нысаны ретінде қарастыруға болады.</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Мұндай өлшеулер екі мақсатты</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көздейді:</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1. Зерттеу нысаны жөнінде ақпар</w:t>
      </w:r>
      <w:r>
        <w:rPr>
          <w:rFonts w:ascii="TimesNewRomanPSMT" w:eastAsiaTheme="minorHAnsi" w:hAnsi="TimesNewRomanPSMT" w:cs="TimesNewRomanPSMT"/>
          <w:color w:val="000000"/>
          <w:lang w:val="kk-KZ" w:eastAsia="en-US"/>
        </w:rPr>
        <w:t xml:space="preserve">ат </w:t>
      </w:r>
      <w:r w:rsidRPr="00BE6EDA">
        <w:rPr>
          <w:rFonts w:ascii="TimesNewRomanPSMT" w:eastAsiaTheme="minorHAnsi" w:hAnsi="TimesNewRomanPSMT" w:cs="TimesNewRomanPSMT"/>
          <w:color w:val="000000"/>
          <w:lang w:val="kk-KZ" w:eastAsia="en-US"/>
        </w:rPr>
        <w:t>жинау;</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2. Оқу-тәрбие үдерісінен жиналған</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ақпар</w:t>
      </w:r>
      <w:r>
        <w:rPr>
          <w:rFonts w:ascii="TimesNewRomanPSMT" w:eastAsiaTheme="minorHAnsi" w:hAnsi="TimesNewRomanPSMT" w:cs="TimesNewRomanPSMT"/>
          <w:color w:val="000000"/>
          <w:lang w:val="kk-KZ" w:eastAsia="en-US"/>
        </w:rPr>
        <w:t>ат</w:t>
      </w:r>
      <w:r w:rsidRPr="00BE6EDA">
        <w:rPr>
          <w:rFonts w:ascii="TimesNewRomanPSMT" w:eastAsiaTheme="minorHAnsi" w:hAnsi="TimesNewRomanPSMT" w:cs="TimesNewRomanPSMT"/>
          <w:color w:val="000000"/>
          <w:lang w:val="kk-KZ" w:eastAsia="en-US"/>
        </w:rPr>
        <w:t xml:space="preserve"> зерттеу пәніне сәйкес болуы</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шарт.</w:t>
      </w:r>
    </w:p>
    <w:p w:rsidR="00BE6EDA" w:rsidRPr="00BE6EDA" w:rsidRDefault="00BE6EDA" w:rsidP="00BE6EDA">
      <w:pPr>
        <w:suppressAutoHyphens w:val="0"/>
        <w:autoSpaceDE w:val="0"/>
        <w:autoSpaceDN w:val="0"/>
        <w:adjustRightInd w:val="0"/>
        <w:rPr>
          <w:rFonts w:ascii="TimesNewRomanPSMT" w:eastAsiaTheme="minorHAnsi" w:hAnsi="TimesNewRomanPSMT" w:cs="TimesNewRomanPSMT"/>
          <w:color w:val="000000"/>
          <w:lang w:val="kk-KZ" w:eastAsia="en-US"/>
        </w:rPr>
      </w:pPr>
      <w:r w:rsidRPr="00BE6EDA">
        <w:rPr>
          <w:rFonts w:ascii="TimesNewRomanPSMT" w:eastAsiaTheme="minorHAnsi" w:hAnsi="TimesNewRomanPSMT" w:cs="TimesNewRomanPSMT"/>
          <w:color w:val="000000"/>
          <w:lang w:val="kk-KZ" w:eastAsia="en-US"/>
        </w:rPr>
        <w:t>Оқу-тәрбие үдерісін зерттегенде</w:t>
      </w:r>
      <w:r>
        <w:rPr>
          <w:rFonts w:ascii="TimesNewRomanPSMT" w:eastAsiaTheme="minorHAnsi" w:hAnsi="TimesNewRomanPSMT" w:cs="TimesNewRomanPSMT"/>
          <w:color w:val="000000"/>
          <w:lang w:val="kk-KZ" w:eastAsia="en-US"/>
        </w:rPr>
        <w:t xml:space="preserve"> </w:t>
      </w:r>
      <w:r w:rsidRPr="00BE6EDA">
        <w:rPr>
          <w:rFonts w:ascii="TimesNewRomanPSMT" w:eastAsiaTheme="minorHAnsi" w:hAnsi="TimesNewRomanPSMT" w:cs="TimesNewRomanPSMT"/>
          <w:color w:val="000000"/>
          <w:lang w:val="kk-KZ" w:eastAsia="en-US"/>
        </w:rPr>
        <w:t>нені өлшеу керек, не арқылы өлшеу</w:t>
      </w:r>
    </w:p>
    <w:p w:rsidR="00BE6EDA" w:rsidRDefault="00BE6EDA" w:rsidP="00BE6EDA">
      <w:pPr>
        <w:suppressAutoHyphens w:val="0"/>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керек, қалай өлшеу керек деген</w:t>
      </w:r>
      <w:r>
        <w:rPr>
          <w:rFonts w:ascii="TimesNewRomanPSMT" w:eastAsiaTheme="minorHAnsi" w:hAnsi="TimesNewRomanPSMT" w:cs="TimesNewRomanPSMT"/>
          <w:color w:val="000000"/>
          <w:lang w:val="kk-KZ" w:eastAsia="en-US"/>
        </w:rPr>
        <w:t xml:space="preserve"> </w:t>
      </w:r>
      <w:r>
        <w:rPr>
          <w:rFonts w:ascii="TimesNewRomanPSMT" w:eastAsiaTheme="minorHAnsi" w:hAnsi="TimesNewRomanPSMT" w:cs="TimesNewRomanPSMT"/>
          <w:color w:val="000000"/>
          <w:lang w:eastAsia="en-US"/>
        </w:rPr>
        <w:t>проблеманы шешу – зерттеушінің</w:t>
      </w:r>
    </w:p>
    <w:p w:rsidR="00BE6EDA" w:rsidRDefault="00BE6EDA" w:rsidP="00BE6EDA">
      <w:pPr>
        <w:suppressAutoHyphens w:val="0"/>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негізгі міндеті. Педагогикалық үдерістің</w:t>
      </w:r>
      <w:r>
        <w:rPr>
          <w:rFonts w:ascii="TimesNewRomanPSMT" w:eastAsiaTheme="minorHAnsi" w:hAnsi="TimesNewRomanPSMT" w:cs="TimesNewRomanPSMT"/>
          <w:color w:val="000000"/>
          <w:lang w:val="kk-KZ" w:eastAsia="en-US"/>
        </w:rPr>
        <w:t xml:space="preserve"> </w:t>
      </w:r>
      <w:r>
        <w:rPr>
          <w:rFonts w:ascii="TimesNewRomanPSMT" w:eastAsiaTheme="minorHAnsi" w:hAnsi="TimesNewRomanPSMT" w:cs="TimesNewRomanPSMT"/>
          <w:color w:val="000000"/>
          <w:lang w:eastAsia="en-US"/>
        </w:rPr>
        <w:t>өзінің өлшеу ерекшеліктері бар.</w:t>
      </w:r>
    </w:p>
    <w:p w:rsidR="00BE6EDA" w:rsidRDefault="00BE6EDA" w:rsidP="00BE6EDA">
      <w:pPr>
        <w:suppressAutoHyphens w:val="0"/>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Оқу-тәрбие үдерісіндегі өлшеулер</w:t>
      </w:r>
      <w:r>
        <w:rPr>
          <w:rFonts w:ascii="TimesNewRomanPSMT" w:eastAsiaTheme="minorHAnsi" w:hAnsi="TimesNewRomanPSMT" w:cs="TimesNewRomanPSMT"/>
          <w:color w:val="000000"/>
          <w:lang w:val="kk-KZ" w:eastAsia="en-US"/>
        </w:rPr>
        <w:t xml:space="preserve"> </w:t>
      </w:r>
      <w:r>
        <w:rPr>
          <w:rFonts w:ascii="TimesNewRomanPSMT" w:eastAsiaTheme="minorHAnsi" w:hAnsi="TimesNewRomanPSMT" w:cs="TimesNewRomanPSMT"/>
          <w:color w:val="000000"/>
          <w:lang w:eastAsia="en-US"/>
        </w:rPr>
        <w:t>физикадағы, математикадағы, химиядағы</w:t>
      </w:r>
    </w:p>
    <w:p w:rsidR="00BE6EDA" w:rsidRDefault="00BE6EDA" w:rsidP="00BE6EDA">
      <w:pPr>
        <w:suppressAutoHyphens w:val="0"/>
        <w:autoSpaceDE w:val="0"/>
        <w:autoSpaceDN w:val="0"/>
        <w:adjustRightInd w:val="0"/>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өлшеулерге мүлдем ұқсамайды,</w:t>
      </w:r>
      <w:r>
        <w:rPr>
          <w:rFonts w:ascii="TimesNewRomanPSMT" w:eastAsiaTheme="minorHAnsi" w:hAnsi="TimesNewRomanPSMT" w:cs="TimesNewRomanPSMT"/>
          <w:color w:val="000000"/>
          <w:lang w:val="kk-KZ" w:eastAsia="en-US"/>
        </w:rPr>
        <w:t xml:space="preserve"> </w:t>
      </w:r>
      <w:r>
        <w:rPr>
          <w:rFonts w:ascii="TimesNewRomanPSMT" w:eastAsiaTheme="minorHAnsi" w:hAnsi="TimesNewRomanPSMT" w:cs="TimesNewRomanPSMT"/>
          <w:color w:val="000000"/>
          <w:lang w:eastAsia="en-US"/>
        </w:rPr>
        <w:t>бірақ формальдық жағынан ұқсайды.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color w:val="000000"/>
          <w:lang w:eastAsia="en-US"/>
        </w:rPr>
        <w:t>Адам санасындағы болып жатқан</w:t>
      </w:r>
      <w:r>
        <w:rPr>
          <w:rFonts w:ascii="TimesNewRomanPSMT" w:eastAsiaTheme="minorHAnsi" w:hAnsi="TimesNewRomanPSMT" w:cs="TimesNewRomanPSMT"/>
          <w:color w:val="000000"/>
          <w:lang w:val="kk-KZ" w:eastAsia="en-US"/>
        </w:rPr>
        <w:t xml:space="preserve"> </w:t>
      </w:r>
      <w:r>
        <w:rPr>
          <w:rFonts w:ascii="TimesNewRomanPSMT" w:eastAsiaTheme="minorHAnsi" w:hAnsi="TimesNewRomanPSMT" w:cs="TimesNewRomanPSMT"/>
          <w:color w:val="000000"/>
          <w:lang w:eastAsia="en-US"/>
        </w:rPr>
        <w:t>құбылыстарды тікелей, метри</w:t>
      </w:r>
      <w:r>
        <w:rPr>
          <w:rFonts w:ascii="TimesNewRomanPSMT" w:eastAsiaTheme="minorHAnsi" w:hAnsi="TimesNewRomanPSMT" w:cs="TimesNewRomanPSMT"/>
          <w:lang w:eastAsia="en-US"/>
        </w:rPr>
        <w:t>калық әдіспен өлшеу мүмкін емес.</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Сана деңгейінде ұғым, түсінік, білім</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элементтері қалыптасады, осылардың</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практикалық деңгейге өтуін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білік (умение), дағды (навык) деп</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аталады. Мазмұн жағынан бұлар</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оқу біліктері мен оқу дағдылары.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Бұлардың анықтамалары психологияда</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берілгенімен, бір жүйеге келтірілмеген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ұлттық педагогикамызда</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бұл проблема терминологиялық</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тұрғыдан толық шешімін тапқан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жоқ. Мәселен, «білім» қазақ тілінде</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екі мағынаға ие «знание» және</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«образование» деген ұғымдарды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ұғындырады,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орыс тілінде «знание»</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мен «</w:t>
      </w:r>
      <w:proofErr w:type="gramStart"/>
      <w:r>
        <w:rPr>
          <w:rFonts w:ascii="TimesNewRomanPSMT" w:eastAsiaTheme="minorHAnsi" w:hAnsi="TimesNewRomanPSMT" w:cs="TimesNewRomanPSMT"/>
          <w:lang w:eastAsia="en-US"/>
        </w:rPr>
        <w:t>образование»-</w:t>
      </w:r>
      <w:proofErr w:type="gramEnd"/>
      <w:r>
        <w:rPr>
          <w:rFonts w:ascii="TimesNewRomanPSMT" w:eastAsiaTheme="minorHAnsi" w:hAnsi="TimesNewRomanPSMT" w:cs="TimesNewRomanPSMT"/>
          <w:lang w:eastAsia="en-US"/>
        </w:rPr>
        <w:t>нің мағыналары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мүлдем бөлек.</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Біздің түсінігімізде, білім ұғымдардың,</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шамалардың, фактілердің,</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заңдардың теориялық жүйесі болып</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табылады. Білім жүйесі құрылым</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жағынан қарапайым білім элементтерінен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тұрады.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Біліктілік дегеніміз – берілген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нұсқау, алгоритм бойынша қарекет</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жасау қабілеттілігі. Біліктіліктің қалыптасқанын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практикалық сабақтарда</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көруге, тексеруге, өлшеуге болады,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олар есеп шығару біліктіліктері, сурет</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салу біліктіліктері, лабораториялық</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жұмыс жасау біліктіліктері, әңгімелеу</w:t>
      </w:r>
    </w:p>
    <w:p w:rsidR="00BE6EDA" w:rsidRPr="00BE6EDA" w:rsidRDefault="00BE6EDA" w:rsidP="00BE6EDA">
      <w:pPr>
        <w:suppressAutoHyphens w:val="0"/>
        <w:autoSpaceDE w:val="0"/>
        <w:autoSpaceDN w:val="0"/>
        <w:adjustRightInd w:val="0"/>
        <w:rPr>
          <w:rFonts w:ascii="Times New Roman" w:hAnsi="Times New Roman"/>
          <w:b/>
          <w:sz w:val="24"/>
          <w:szCs w:val="24"/>
          <w:lang w:val="kk-KZ"/>
        </w:rPr>
      </w:pPr>
      <w:r>
        <w:rPr>
          <w:rFonts w:ascii="TimesNewRomanPSMT" w:eastAsiaTheme="minorHAnsi" w:hAnsi="TimesNewRomanPSMT" w:cs="TimesNewRomanPSMT"/>
          <w:lang w:eastAsia="en-US"/>
        </w:rPr>
        <w:t>біліктіліктері, т.с.с.</w:t>
      </w:r>
    </w:p>
    <w:p w:rsidR="005E0975" w:rsidRDefault="005E0975" w:rsidP="005E0975">
      <w:pPr>
        <w:ind w:firstLine="709"/>
        <w:jc w:val="both"/>
        <w:rPr>
          <w:rFonts w:ascii="Times New Roman" w:hAnsi="Times New Roman"/>
          <w:b/>
          <w:sz w:val="24"/>
          <w:szCs w:val="24"/>
          <w:lang w:val="kk-KZ"/>
        </w:rPr>
      </w:pP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Егер біліктілік санадан тыс, өз</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бетінше автоматтандырылған деңгейде</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қарекетке өтсе, оны дағды деп</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атаймыз. Дағдының сана деңгейінде,</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практикалық деңгейде қалыптасуы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заңды құбылыс. Мысалы, математикалық</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амалдарды ойша жасау,</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формулаларды жадында сақтап есеп</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шығарғанда қолдана білу қалыптасқан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дағдылардың мысалына жатады.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Қалыптасқан білімді, біліктілікті,</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дағдыны оқушылардың,</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студенттердің</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оқып-үйрену үдерісінің</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нәтижесі, салдары ретінде</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қарастыруға болады. Бұл нәтижелерге</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оқытушылар да ортақ. Мазмұн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жағынан білім-біліктіліктер, дағдылар</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қарапайым шамалардан, ұғымдардан,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өлшемдерден құралады. Осы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қарапайым шамаларға, ұғымдарға</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формалдау әдісі арқылы код, символ,</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сан тағайындауға болады. Содан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кейін математикалық статистика</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әдісі мен өлшеуге, өңдеуге мүмкіндік</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аламыз.</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Оқу-тәрбие үдерісіне қатысты өлшеулерді</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педагогикалық өлшеулер</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деп атаймыз.</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Оқыту үдерісінің негізгі мақсаты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оқушылардың санасында сапалы</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білім қалыптастыру. Сапалы білім</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жүйесі қарапайым түсініктерден,</w:t>
      </w:r>
    </w:p>
    <w:p w:rsidR="00BE6EDA" w:rsidRDefault="00BE6EDA" w:rsidP="00BE6EDA">
      <w:pPr>
        <w:suppressAutoHyphens w:val="0"/>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ұғымдардан,</w:t>
      </w:r>
    </w:p>
    <w:p w:rsidR="005E0975" w:rsidRDefault="00BE6EDA" w:rsidP="00BE6EDA">
      <w:pPr>
        <w:ind w:firstLine="709"/>
        <w:jc w:val="both"/>
        <w:rPr>
          <w:rFonts w:ascii="Times New Roman" w:hAnsi="Times New Roman"/>
          <w:b/>
          <w:color w:val="000000" w:themeColor="text1"/>
          <w:sz w:val="24"/>
          <w:szCs w:val="24"/>
          <w:lang w:val="kk-KZ"/>
        </w:rPr>
      </w:pPr>
      <w:r>
        <w:rPr>
          <w:rFonts w:ascii="TimesNewRomanPSMT" w:eastAsiaTheme="minorHAnsi" w:hAnsi="TimesNewRomanPSMT" w:cs="TimesNewRomanPSMT"/>
          <w:lang w:eastAsia="en-US"/>
        </w:rPr>
        <w:t>шамалардан, өлшем</w:t>
      </w:r>
    </w:p>
    <w:p w:rsidR="005E0975" w:rsidRDefault="005E0975" w:rsidP="005E0975">
      <w:pPr>
        <w:ind w:firstLine="709"/>
        <w:jc w:val="both"/>
        <w:rPr>
          <w:rFonts w:ascii="Times New Roman" w:hAnsi="Times New Roman"/>
          <w:b/>
          <w:color w:val="000000" w:themeColor="text1"/>
          <w:sz w:val="24"/>
          <w:szCs w:val="24"/>
          <w:lang w:val="kk-KZ"/>
        </w:rPr>
      </w:pPr>
    </w:p>
    <w:p w:rsidR="000229E8" w:rsidRDefault="000229E8" w:rsidP="005E0975">
      <w:pPr>
        <w:ind w:firstLine="709"/>
        <w:jc w:val="both"/>
        <w:rPr>
          <w:rFonts w:ascii="Times New Roman" w:hAnsi="Times New Roman"/>
          <w:b/>
          <w:color w:val="000000" w:themeColor="text1"/>
          <w:sz w:val="24"/>
          <w:szCs w:val="24"/>
          <w:lang w:val="kk-KZ"/>
        </w:rPr>
      </w:pPr>
    </w:p>
    <w:p w:rsidR="000229E8" w:rsidRPr="000229E8" w:rsidRDefault="000229E8" w:rsidP="000229E8">
      <w:pPr>
        <w:tabs>
          <w:tab w:val="left" w:pos="261"/>
        </w:tabs>
        <w:ind w:left="18"/>
        <w:jc w:val="both"/>
        <w:rPr>
          <w:lang w:val="kk-KZ"/>
        </w:rPr>
      </w:pPr>
      <w:r w:rsidRPr="000229E8">
        <w:rPr>
          <w:lang w:val="kk-KZ"/>
        </w:rPr>
        <w:t xml:space="preserve">Лекция 9 </w:t>
      </w:r>
      <w:r w:rsidRPr="005002C2">
        <w:rPr>
          <w:lang w:val="kk-KZ" w:eastAsia="en-US"/>
        </w:rPr>
        <w:t>Педагогика бойынша зерттеулердегі математикалық әдістердің әдістемелік қолдану негіздері</w:t>
      </w:r>
    </w:p>
    <w:p w:rsidR="000229E8" w:rsidRDefault="00755DFF" w:rsidP="005E0975">
      <w:pPr>
        <w:ind w:firstLine="709"/>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См</w:t>
      </w:r>
      <w:r>
        <w:rPr>
          <w:rFonts w:ascii="Times New Roman" w:hAnsi="Times New Roman"/>
          <w:b/>
          <w:color w:val="000000" w:themeColor="text1"/>
          <w:sz w:val="24"/>
          <w:szCs w:val="24"/>
        </w:rPr>
        <w:t>.</w:t>
      </w:r>
      <w:r>
        <w:rPr>
          <w:rFonts w:ascii="Times New Roman" w:hAnsi="Times New Roman"/>
          <w:b/>
          <w:color w:val="000000" w:themeColor="text1"/>
          <w:sz w:val="24"/>
          <w:szCs w:val="24"/>
          <w:lang w:val="kk-KZ"/>
        </w:rPr>
        <w:t>учебник Кенжегалиева Қ</w:t>
      </w:r>
      <w:r>
        <w:rPr>
          <w:rFonts w:ascii="Times New Roman" w:hAnsi="Times New Roman"/>
          <w:b/>
          <w:color w:val="000000" w:themeColor="text1"/>
          <w:sz w:val="24"/>
          <w:szCs w:val="24"/>
        </w:rPr>
        <w:t>.</w:t>
      </w:r>
      <w:r>
        <w:rPr>
          <w:rFonts w:ascii="Times New Roman" w:hAnsi="Times New Roman"/>
          <w:b/>
          <w:color w:val="000000" w:themeColor="text1"/>
          <w:sz w:val="24"/>
          <w:szCs w:val="24"/>
          <w:lang w:val="kk-KZ"/>
        </w:rPr>
        <w:t xml:space="preserve"> в системе Универ</w:t>
      </w:r>
    </w:p>
    <w:p w:rsidR="00755DFF" w:rsidRDefault="00755DFF" w:rsidP="005E0975">
      <w:pPr>
        <w:ind w:firstLine="709"/>
        <w:jc w:val="both"/>
        <w:rPr>
          <w:rFonts w:ascii="Times New Roman" w:hAnsi="Times New Roman"/>
          <w:b/>
          <w:color w:val="000000" w:themeColor="text1"/>
          <w:sz w:val="24"/>
          <w:szCs w:val="24"/>
          <w:lang w:val="kk-KZ"/>
        </w:rPr>
      </w:pPr>
    </w:p>
    <w:p w:rsidR="000229E8" w:rsidRPr="005002C2" w:rsidRDefault="000229E8" w:rsidP="000229E8">
      <w:pPr>
        <w:tabs>
          <w:tab w:val="left" w:pos="261"/>
        </w:tabs>
        <w:ind w:left="18"/>
        <w:jc w:val="both"/>
      </w:pPr>
      <w:r w:rsidRPr="005002C2">
        <w:t>Лекция 1</w:t>
      </w:r>
      <w:r w:rsidRPr="005002C2">
        <w:rPr>
          <w:lang w:val="kk-KZ"/>
        </w:rPr>
        <w:t>0.</w:t>
      </w:r>
      <w:r w:rsidRPr="005002C2">
        <w:t xml:space="preserve"> </w:t>
      </w:r>
      <w:r w:rsidRPr="005002C2">
        <w:rPr>
          <w:lang w:val="kk-KZ" w:eastAsia="en-US"/>
        </w:rPr>
        <w:t>Сипаттау статистикасының әдістері</w:t>
      </w:r>
    </w:p>
    <w:p w:rsidR="000229E8" w:rsidRDefault="000229E8" w:rsidP="005E0975">
      <w:pPr>
        <w:ind w:firstLine="709"/>
        <w:jc w:val="both"/>
        <w:rPr>
          <w:rFonts w:ascii="Times New Roman" w:hAnsi="Times New Roman"/>
          <w:b/>
          <w:color w:val="000000" w:themeColor="text1"/>
          <w:sz w:val="24"/>
          <w:szCs w:val="24"/>
          <w:lang w:val="kk-KZ"/>
        </w:rPr>
      </w:pPr>
    </w:p>
    <w:p w:rsidR="000229E8" w:rsidRDefault="000229E8" w:rsidP="000229E8">
      <w:pPr>
        <w:ind w:firstLine="709"/>
        <w:jc w:val="both"/>
        <w:rPr>
          <w:rFonts w:ascii="Times New Roman" w:hAnsi="Times New Roman"/>
          <w:b/>
          <w:color w:val="000000" w:themeColor="text1"/>
          <w:sz w:val="24"/>
          <w:szCs w:val="24"/>
          <w:lang w:val="kk-KZ"/>
        </w:rPr>
      </w:pPr>
      <w:r w:rsidRPr="000229E8">
        <w:rPr>
          <w:rFonts w:ascii="Times New Roman" w:hAnsi="Times New Roman"/>
          <w:sz w:val="24"/>
          <w:szCs w:val="24"/>
          <w:lang w:val="kk-KZ"/>
        </w:rPr>
        <w:t xml:space="preserve">Лекция 11. </w:t>
      </w:r>
      <w:r w:rsidRPr="005002C2">
        <w:rPr>
          <w:rFonts w:ascii="Times New Roman" w:hAnsi="Times New Roman"/>
          <w:sz w:val="24"/>
          <w:szCs w:val="24"/>
          <w:lang w:val="kk-KZ" w:eastAsia="en-US"/>
        </w:rPr>
        <w:t>Кездейсоқ шаманың қалыпты бөлу заңдылығы</w:t>
      </w:r>
    </w:p>
    <w:p w:rsidR="000229E8" w:rsidRDefault="000229E8" w:rsidP="005E0975">
      <w:pPr>
        <w:ind w:firstLine="709"/>
        <w:jc w:val="both"/>
        <w:rPr>
          <w:rFonts w:ascii="Times New Roman" w:hAnsi="Times New Roman"/>
          <w:b/>
          <w:color w:val="000000" w:themeColor="text1"/>
          <w:sz w:val="24"/>
          <w:szCs w:val="24"/>
          <w:lang w:val="kk-KZ"/>
        </w:rPr>
      </w:pPr>
    </w:p>
    <w:p w:rsidR="000229E8" w:rsidRDefault="000229E8" w:rsidP="005E0975">
      <w:pPr>
        <w:ind w:firstLine="709"/>
        <w:jc w:val="both"/>
        <w:rPr>
          <w:rFonts w:ascii="Times New Roman" w:hAnsi="Times New Roman"/>
          <w:b/>
          <w:color w:val="000000" w:themeColor="text1"/>
          <w:sz w:val="24"/>
          <w:szCs w:val="24"/>
          <w:lang w:val="kk-KZ"/>
        </w:rPr>
      </w:pPr>
    </w:p>
    <w:p w:rsidR="005E0975" w:rsidRDefault="005E0975" w:rsidP="005E0975">
      <w:pPr>
        <w:pStyle w:val="a5"/>
        <w:spacing w:before="0" w:beforeAutospacing="0" w:after="0" w:afterAutospacing="0"/>
        <w:ind w:firstLine="709"/>
        <w:jc w:val="both"/>
        <w:rPr>
          <w:rStyle w:val="w"/>
          <w:rFonts w:eastAsiaTheme="majorEastAsia"/>
          <w:bCs/>
        </w:rPr>
      </w:pPr>
      <w:r>
        <w:rPr>
          <w:b/>
          <w:lang w:val="kk-KZ" w:eastAsia="en-US"/>
        </w:rPr>
        <w:t xml:space="preserve">Лекция 12. </w:t>
      </w:r>
      <w:r>
        <w:rPr>
          <w:b/>
          <w:lang w:val="kk-KZ"/>
        </w:rPr>
        <w:t>Белгілері арасындағы қосылымды өлшеу</w:t>
      </w:r>
      <w:r>
        <w:rPr>
          <w:rStyle w:val="w"/>
          <w:rFonts w:eastAsiaTheme="majorEastAsia"/>
          <w:b/>
          <w:bCs/>
          <w:color w:val="000000" w:themeColor="text1"/>
          <w:lang w:val="kk-KZ"/>
        </w:rPr>
        <w:t xml:space="preserve"> </w:t>
      </w:r>
    </w:p>
    <w:p w:rsidR="005E0975" w:rsidRDefault="005E0975" w:rsidP="005E0975">
      <w:pPr>
        <w:pStyle w:val="a5"/>
        <w:spacing w:before="0" w:beforeAutospacing="0" w:after="0" w:afterAutospacing="0"/>
        <w:ind w:firstLine="709"/>
        <w:jc w:val="both"/>
        <w:rPr>
          <w:rStyle w:val="w"/>
          <w:rFonts w:eastAsiaTheme="majorEastAsia"/>
          <w:b/>
          <w:bCs/>
          <w:color w:val="000000" w:themeColor="text1"/>
          <w:lang w:val="kk-KZ"/>
        </w:rPr>
      </w:pPr>
    </w:p>
    <w:p w:rsidR="005E0975" w:rsidRDefault="005E0975" w:rsidP="005E0975">
      <w:pPr>
        <w:pStyle w:val="a5"/>
        <w:spacing w:before="0" w:beforeAutospacing="0" w:after="0" w:afterAutospacing="0"/>
        <w:ind w:firstLine="709"/>
        <w:jc w:val="both"/>
      </w:pPr>
      <w:r>
        <w:rPr>
          <w:rStyle w:val="w"/>
          <w:rFonts w:eastAsiaTheme="majorEastAsia"/>
          <w:b/>
          <w:bCs/>
          <w:color w:val="000000" w:themeColor="text1"/>
        </w:rPr>
        <w:t>Коэффицие́нт</w:t>
      </w:r>
      <w:r>
        <w:rPr>
          <w:b/>
          <w:bCs/>
          <w:color w:val="000000" w:themeColor="text1"/>
        </w:rPr>
        <w:t xml:space="preserve"> </w:t>
      </w:r>
      <w:r>
        <w:rPr>
          <w:rStyle w:val="w"/>
          <w:rFonts w:eastAsiaTheme="majorEastAsia"/>
          <w:b/>
          <w:bCs/>
          <w:color w:val="000000" w:themeColor="text1"/>
        </w:rPr>
        <w:t>корреля́ции</w:t>
      </w:r>
      <w:r>
        <w:rPr>
          <w:color w:val="000000" w:themeColor="text1"/>
        </w:rPr>
        <w:t xml:space="preserve"> </w:t>
      </w:r>
      <w:r>
        <w:rPr>
          <w:rStyle w:val="w"/>
          <w:rFonts w:eastAsiaTheme="majorEastAsia"/>
          <w:color w:val="000000" w:themeColor="text1"/>
        </w:rPr>
        <w:t>или</w:t>
      </w:r>
      <w:r>
        <w:rPr>
          <w:color w:val="000000" w:themeColor="text1"/>
        </w:rPr>
        <w:t xml:space="preserve"> </w:t>
      </w:r>
      <w:r>
        <w:rPr>
          <w:rStyle w:val="w"/>
          <w:rFonts w:eastAsiaTheme="majorEastAsia"/>
          <w:b/>
          <w:bCs/>
          <w:color w:val="000000" w:themeColor="text1"/>
        </w:rPr>
        <w:t>парный</w:t>
      </w:r>
      <w:r>
        <w:rPr>
          <w:b/>
          <w:bCs/>
          <w:color w:val="000000" w:themeColor="text1"/>
        </w:rPr>
        <w:t xml:space="preserve"> </w:t>
      </w:r>
      <w:r>
        <w:rPr>
          <w:rStyle w:val="w"/>
          <w:rFonts w:eastAsiaTheme="majorEastAsia"/>
          <w:b/>
          <w:bCs/>
          <w:color w:val="000000" w:themeColor="text1"/>
        </w:rPr>
        <w:t>коэффицие́нт</w:t>
      </w:r>
      <w:r>
        <w:rPr>
          <w:b/>
          <w:bCs/>
          <w:color w:val="000000" w:themeColor="text1"/>
        </w:rPr>
        <w:t xml:space="preserve"> </w:t>
      </w:r>
      <w:r>
        <w:rPr>
          <w:rStyle w:val="w"/>
          <w:rFonts w:eastAsiaTheme="majorEastAsia"/>
          <w:b/>
          <w:bCs/>
          <w:color w:val="000000" w:themeColor="text1"/>
        </w:rPr>
        <w:t>корреля́ции</w:t>
      </w:r>
      <w:r>
        <w:rPr>
          <w:color w:val="000000" w:themeColor="text1"/>
        </w:rPr>
        <w:t xml:space="preserve"> </w:t>
      </w:r>
      <w:r>
        <w:rPr>
          <w:rStyle w:val="w"/>
          <w:rFonts w:eastAsiaTheme="majorEastAsia"/>
          <w:color w:val="000000" w:themeColor="text1"/>
        </w:rPr>
        <w:t>в</w:t>
      </w:r>
      <w:r>
        <w:rPr>
          <w:color w:val="000000" w:themeColor="text1"/>
        </w:rPr>
        <w:t xml:space="preserve"> </w:t>
      </w:r>
      <w:hyperlink r:id="rId22" w:history="1">
        <w:r>
          <w:rPr>
            <w:rStyle w:val="w"/>
            <w:rFonts w:eastAsiaTheme="majorEastAsia"/>
            <w:color w:val="000000" w:themeColor="text1"/>
            <w:u w:val="single"/>
          </w:rPr>
          <w:t>теории</w:t>
        </w:r>
        <w:r>
          <w:rPr>
            <w:rStyle w:val="a3"/>
            <w:rFonts w:eastAsiaTheme="majorEastAsia"/>
            <w:color w:val="000000" w:themeColor="text1"/>
          </w:rPr>
          <w:t xml:space="preserve"> </w:t>
        </w:r>
        <w:r>
          <w:rPr>
            <w:rStyle w:val="w"/>
            <w:rFonts w:eastAsiaTheme="majorEastAsia"/>
            <w:color w:val="000000" w:themeColor="text1"/>
            <w:u w:val="single"/>
          </w:rPr>
          <w:t>вероятностей</w:t>
        </w:r>
      </w:hyperlink>
      <w:r>
        <w:rPr>
          <w:color w:val="000000" w:themeColor="text1"/>
        </w:rPr>
        <w:t xml:space="preserve"> </w:t>
      </w:r>
      <w:r>
        <w:rPr>
          <w:rStyle w:val="w"/>
          <w:rFonts w:eastAsiaTheme="majorEastAsia"/>
          <w:color w:val="000000" w:themeColor="text1"/>
        </w:rPr>
        <w:t>и</w:t>
      </w:r>
      <w:r>
        <w:rPr>
          <w:color w:val="000000" w:themeColor="text1"/>
        </w:rPr>
        <w:t xml:space="preserve"> </w:t>
      </w:r>
      <w:hyperlink r:id="rId23" w:history="1">
        <w:r>
          <w:rPr>
            <w:rStyle w:val="w"/>
            <w:rFonts w:eastAsiaTheme="majorEastAsia"/>
            <w:color w:val="000000" w:themeColor="text1"/>
            <w:u w:val="single"/>
          </w:rPr>
          <w:t>статистике</w:t>
        </w:r>
      </w:hyperlink>
      <w:r>
        <w:rPr>
          <w:color w:val="000000" w:themeColor="text1"/>
        </w:rPr>
        <w:t xml:space="preserve"> — </w:t>
      </w:r>
      <w:r>
        <w:rPr>
          <w:rStyle w:val="w"/>
          <w:rFonts w:eastAsiaTheme="majorEastAsia"/>
          <w:color w:val="000000" w:themeColor="text1"/>
        </w:rPr>
        <w:t>это</w:t>
      </w:r>
      <w:r>
        <w:rPr>
          <w:color w:val="000000" w:themeColor="text1"/>
        </w:rPr>
        <w:t xml:space="preserve"> </w:t>
      </w:r>
      <w:r>
        <w:rPr>
          <w:rStyle w:val="w"/>
          <w:rFonts w:eastAsiaTheme="majorEastAsia"/>
          <w:color w:val="000000" w:themeColor="text1"/>
        </w:rPr>
        <w:t>показатель</w:t>
      </w:r>
      <w:r>
        <w:rPr>
          <w:color w:val="000000" w:themeColor="text1"/>
        </w:rPr>
        <w:t xml:space="preserve"> </w:t>
      </w:r>
      <w:r>
        <w:rPr>
          <w:rStyle w:val="w"/>
          <w:rFonts w:eastAsiaTheme="majorEastAsia"/>
          <w:color w:val="000000" w:themeColor="text1"/>
        </w:rPr>
        <w:t>характера</w:t>
      </w:r>
      <w:r>
        <w:rPr>
          <w:color w:val="000000" w:themeColor="text1"/>
        </w:rPr>
        <w:t xml:space="preserve"> </w:t>
      </w:r>
      <w:r>
        <w:rPr>
          <w:rStyle w:val="w"/>
          <w:rFonts w:eastAsiaTheme="majorEastAsia"/>
          <w:color w:val="000000" w:themeColor="text1"/>
        </w:rPr>
        <w:t>изменения</w:t>
      </w:r>
      <w:r>
        <w:rPr>
          <w:color w:val="000000" w:themeColor="text1"/>
        </w:rPr>
        <w:t xml:space="preserve"> </w:t>
      </w:r>
      <w:r>
        <w:rPr>
          <w:rStyle w:val="w"/>
          <w:rFonts w:eastAsiaTheme="majorEastAsia"/>
          <w:color w:val="000000" w:themeColor="text1"/>
        </w:rPr>
        <w:t>двух</w:t>
      </w:r>
      <w:r>
        <w:rPr>
          <w:color w:val="000000" w:themeColor="text1"/>
        </w:rPr>
        <w:t xml:space="preserve"> </w:t>
      </w:r>
      <w:hyperlink r:id="rId24" w:history="1">
        <w:r>
          <w:rPr>
            <w:rStyle w:val="w"/>
            <w:rFonts w:eastAsiaTheme="majorEastAsia"/>
            <w:color w:val="000000" w:themeColor="text1"/>
            <w:u w:val="single"/>
          </w:rPr>
          <w:t>случайных</w:t>
        </w:r>
        <w:r>
          <w:rPr>
            <w:rStyle w:val="a3"/>
            <w:rFonts w:eastAsiaTheme="majorEastAsia"/>
            <w:color w:val="000000" w:themeColor="text1"/>
          </w:rPr>
          <w:t xml:space="preserve"> </w:t>
        </w:r>
        <w:r>
          <w:rPr>
            <w:rStyle w:val="w"/>
            <w:rFonts w:eastAsiaTheme="majorEastAsia"/>
            <w:color w:val="000000" w:themeColor="text1"/>
            <w:u w:val="single"/>
          </w:rPr>
          <w:t>величин</w:t>
        </w:r>
      </w:hyperlink>
      <w:r>
        <w:rPr>
          <w:color w:val="000000" w:themeColor="text1"/>
        </w:rPr>
        <w:t xml:space="preserve">. </w:t>
      </w:r>
      <w:r>
        <w:rPr>
          <w:rStyle w:val="w"/>
          <w:rFonts w:eastAsiaTheme="majorEastAsia"/>
          <w:color w:val="000000" w:themeColor="text1"/>
        </w:rPr>
        <w:t>Коэффициент</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обозначается</w:t>
      </w:r>
      <w:r>
        <w:rPr>
          <w:color w:val="000000" w:themeColor="text1"/>
        </w:rPr>
        <w:t xml:space="preserve"> </w:t>
      </w:r>
      <w:r>
        <w:rPr>
          <w:rStyle w:val="w"/>
          <w:rFonts w:eastAsiaTheme="majorEastAsia"/>
          <w:color w:val="000000" w:themeColor="text1"/>
        </w:rPr>
        <w:t>латинской</w:t>
      </w:r>
      <w:r>
        <w:rPr>
          <w:color w:val="000000" w:themeColor="text1"/>
        </w:rPr>
        <w:t xml:space="preserve"> </w:t>
      </w:r>
      <w:r>
        <w:rPr>
          <w:rStyle w:val="w"/>
          <w:rFonts w:eastAsiaTheme="majorEastAsia"/>
          <w:color w:val="000000" w:themeColor="text1"/>
        </w:rPr>
        <w:t>буквой</w:t>
      </w:r>
      <w:r>
        <w:rPr>
          <w:color w:val="000000" w:themeColor="text1"/>
        </w:rPr>
        <w:t xml:space="preserve"> </w:t>
      </w:r>
      <w:r>
        <w:rPr>
          <w:rStyle w:val="w"/>
          <w:rFonts w:eastAsiaTheme="majorEastAsia"/>
          <w:color w:val="000000" w:themeColor="text1"/>
        </w:rPr>
        <w:t>R</w:t>
      </w:r>
      <w:r>
        <w:rPr>
          <w:color w:val="000000" w:themeColor="text1"/>
        </w:rPr>
        <w:t xml:space="preserve"> </w:t>
      </w:r>
      <w:r>
        <w:rPr>
          <w:rStyle w:val="w"/>
          <w:rFonts w:eastAsiaTheme="majorEastAsia"/>
          <w:color w:val="000000" w:themeColor="text1"/>
        </w:rPr>
        <w:t>и</w:t>
      </w:r>
      <w:r>
        <w:rPr>
          <w:color w:val="000000" w:themeColor="text1"/>
        </w:rPr>
        <w:t xml:space="preserve"> </w:t>
      </w:r>
      <w:r>
        <w:rPr>
          <w:rStyle w:val="w"/>
          <w:rFonts w:eastAsiaTheme="majorEastAsia"/>
          <w:color w:val="000000" w:themeColor="text1"/>
        </w:rPr>
        <w:t>может</w:t>
      </w:r>
      <w:r>
        <w:rPr>
          <w:color w:val="000000" w:themeColor="text1"/>
        </w:rPr>
        <w:t xml:space="preserve"> </w:t>
      </w:r>
      <w:r>
        <w:rPr>
          <w:rStyle w:val="w"/>
          <w:rFonts w:eastAsiaTheme="majorEastAsia"/>
          <w:color w:val="000000" w:themeColor="text1"/>
        </w:rPr>
        <w:t>принимать</w:t>
      </w:r>
      <w:r>
        <w:rPr>
          <w:color w:val="000000" w:themeColor="text1"/>
        </w:rPr>
        <w:t xml:space="preserve"> </w:t>
      </w:r>
      <w:r>
        <w:rPr>
          <w:rStyle w:val="w"/>
          <w:rFonts w:eastAsiaTheme="majorEastAsia"/>
          <w:color w:val="000000" w:themeColor="text1"/>
        </w:rPr>
        <w:t>значения</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1</w:t>
      </w:r>
      <w:r>
        <w:rPr>
          <w:color w:val="000000" w:themeColor="text1"/>
        </w:rPr>
        <w:t xml:space="preserve"> </w:t>
      </w:r>
      <w:r>
        <w:rPr>
          <w:rStyle w:val="w"/>
          <w:rFonts w:eastAsiaTheme="majorEastAsia"/>
          <w:color w:val="000000" w:themeColor="text1"/>
        </w:rPr>
        <w:t>и</w:t>
      </w:r>
      <w:r>
        <w:rPr>
          <w:color w:val="000000" w:themeColor="text1"/>
        </w:rPr>
        <w:t xml:space="preserve"> +</w:t>
      </w:r>
      <w:r>
        <w:rPr>
          <w:rStyle w:val="w"/>
          <w:rFonts w:eastAsiaTheme="majorEastAsia"/>
          <w:color w:val="000000" w:themeColor="text1"/>
        </w:rPr>
        <w:t>1</w:t>
      </w:r>
      <w:r>
        <w:rPr>
          <w:color w:val="000000" w:themeColor="text1"/>
        </w:rPr>
        <w:t xml:space="preserve">. </w:t>
      </w:r>
      <w:r>
        <w:rPr>
          <w:rStyle w:val="w"/>
          <w:rFonts w:eastAsiaTheme="majorEastAsia"/>
          <w:color w:val="000000" w:themeColor="text1"/>
        </w:rPr>
        <w:t>Если</w:t>
      </w:r>
      <w:r>
        <w:rPr>
          <w:color w:val="000000" w:themeColor="text1"/>
        </w:rPr>
        <w:t xml:space="preserve"> </w:t>
      </w:r>
      <w:r>
        <w:rPr>
          <w:rStyle w:val="w"/>
          <w:rFonts w:eastAsiaTheme="majorEastAsia"/>
          <w:color w:val="000000" w:themeColor="text1"/>
        </w:rPr>
        <w:t>значение</w:t>
      </w:r>
      <w:r>
        <w:rPr>
          <w:color w:val="000000" w:themeColor="text1"/>
        </w:rPr>
        <w:t xml:space="preserve"> </w:t>
      </w:r>
      <w:r>
        <w:rPr>
          <w:rStyle w:val="w"/>
          <w:rFonts w:eastAsiaTheme="majorEastAsia"/>
          <w:color w:val="000000" w:themeColor="text1"/>
        </w:rPr>
        <w:t>по</w:t>
      </w:r>
      <w:r>
        <w:rPr>
          <w:color w:val="000000" w:themeColor="text1"/>
        </w:rPr>
        <w:t xml:space="preserve"> </w:t>
      </w:r>
      <w:r>
        <w:rPr>
          <w:rStyle w:val="w"/>
          <w:rFonts w:eastAsiaTheme="majorEastAsia"/>
          <w:color w:val="000000" w:themeColor="text1"/>
        </w:rPr>
        <w:t>модулю</w:t>
      </w:r>
      <w:r>
        <w:rPr>
          <w:color w:val="000000" w:themeColor="text1"/>
        </w:rPr>
        <w:t xml:space="preserve"> </w:t>
      </w:r>
      <w:r>
        <w:rPr>
          <w:rStyle w:val="w"/>
          <w:rFonts w:eastAsiaTheme="majorEastAsia"/>
          <w:color w:val="000000" w:themeColor="text1"/>
        </w:rPr>
        <w:t>находится</w:t>
      </w:r>
      <w:r>
        <w:rPr>
          <w:color w:val="000000" w:themeColor="text1"/>
        </w:rPr>
        <w:t xml:space="preserve"> </w:t>
      </w:r>
      <w:r>
        <w:rPr>
          <w:rStyle w:val="w"/>
          <w:rFonts w:eastAsiaTheme="majorEastAsia"/>
          <w:color w:val="000000" w:themeColor="text1"/>
        </w:rPr>
        <w:t>ближе</w:t>
      </w:r>
      <w:r>
        <w:rPr>
          <w:color w:val="000000" w:themeColor="text1"/>
        </w:rPr>
        <w:t xml:space="preserve"> </w:t>
      </w:r>
      <w:r>
        <w:rPr>
          <w:rStyle w:val="w"/>
          <w:rFonts w:eastAsiaTheme="majorEastAsia"/>
          <w:color w:val="000000" w:themeColor="text1"/>
        </w:rPr>
        <w:t>к</w:t>
      </w:r>
      <w:r>
        <w:rPr>
          <w:color w:val="000000" w:themeColor="text1"/>
        </w:rPr>
        <w:t xml:space="preserve"> </w:t>
      </w:r>
      <w:r>
        <w:rPr>
          <w:rStyle w:val="w"/>
          <w:rFonts w:eastAsiaTheme="majorEastAsia"/>
          <w:color w:val="000000" w:themeColor="text1"/>
        </w:rPr>
        <w:t>1</w:t>
      </w:r>
      <w:r>
        <w:rPr>
          <w:color w:val="000000" w:themeColor="text1"/>
        </w:rPr>
        <w:t xml:space="preserve">, </w:t>
      </w:r>
      <w:r>
        <w:rPr>
          <w:rStyle w:val="w"/>
          <w:rFonts w:eastAsiaTheme="majorEastAsia"/>
          <w:color w:val="000000" w:themeColor="text1"/>
        </w:rPr>
        <w:t>то</w:t>
      </w:r>
      <w:r>
        <w:rPr>
          <w:color w:val="000000" w:themeColor="text1"/>
        </w:rPr>
        <w:t xml:space="preserve"> </w:t>
      </w:r>
      <w:r>
        <w:rPr>
          <w:rStyle w:val="w"/>
          <w:rFonts w:eastAsiaTheme="majorEastAsia"/>
          <w:color w:val="000000" w:themeColor="text1"/>
        </w:rPr>
        <w:t>это</w:t>
      </w:r>
      <w:r>
        <w:rPr>
          <w:color w:val="000000" w:themeColor="text1"/>
        </w:rPr>
        <w:t xml:space="preserve"> </w:t>
      </w:r>
      <w:r>
        <w:rPr>
          <w:rStyle w:val="w"/>
          <w:rFonts w:eastAsiaTheme="majorEastAsia"/>
          <w:color w:val="000000" w:themeColor="text1"/>
        </w:rPr>
        <w:t>означает</w:t>
      </w:r>
      <w:r>
        <w:rPr>
          <w:color w:val="000000" w:themeColor="text1"/>
        </w:rPr>
        <w:t xml:space="preserve"> </w:t>
      </w:r>
      <w:r>
        <w:rPr>
          <w:rStyle w:val="w"/>
          <w:rFonts w:eastAsiaTheme="majorEastAsia"/>
          <w:color w:val="000000" w:themeColor="text1"/>
        </w:rPr>
        <w:t>наличие</w:t>
      </w:r>
      <w:r>
        <w:rPr>
          <w:color w:val="000000" w:themeColor="text1"/>
        </w:rPr>
        <w:t xml:space="preserve"> </w:t>
      </w:r>
      <w:r>
        <w:rPr>
          <w:rStyle w:val="w"/>
          <w:rFonts w:eastAsiaTheme="majorEastAsia"/>
          <w:color w:val="000000" w:themeColor="text1"/>
        </w:rPr>
        <w:t>сильной</w:t>
      </w:r>
      <w:r>
        <w:rPr>
          <w:color w:val="000000" w:themeColor="text1"/>
        </w:rPr>
        <w:t xml:space="preserve"> </w:t>
      </w:r>
      <w:r>
        <w:rPr>
          <w:rStyle w:val="w"/>
          <w:rFonts w:eastAsiaTheme="majorEastAsia"/>
          <w:color w:val="000000" w:themeColor="text1"/>
        </w:rPr>
        <w:t>связи</w:t>
      </w:r>
      <w:r>
        <w:rPr>
          <w:color w:val="000000" w:themeColor="text1"/>
        </w:rPr>
        <w:t xml:space="preserve"> (</w:t>
      </w:r>
      <w:r>
        <w:rPr>
          <w:rStyle w:val="w"/>
          <w:rFonts w:eastAsiaTheme="majorEastAsia"/>
          <w:color w:val="000000" w:themeColor="text1"/>
        </w:rPr>
        <w:t>при</w:t>
      </w:r>
      <w:r>
        <w:rPr>
          <w:color w:val="000000" w:themeColor="text1"/>
        </w:rPr>
        <w:t xml:space="preserve"> </w:t>
      </w:r>
      <w:r>
        <w:rPr>
          <w:rStyle w:val="w"/>
          <w:rFonts w:eastAsiaTheme="majorEastAsia"/>
          <w:color w:val="000000" w:themeColor="text1"/>
        </w:rPr>
        <w:t>коэффициенте</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равном</w:t>
      </w:r>
      <w:r>
        <w:rPr>
          <w:color w:val="000000" w:themeColor="text1"/>
        </w:rPr>
        <w:t xml:space="preserve"> </w:t>
      </w:r>
      <w:r>
        <w:rPr>
          <w:rStyle w:val="w"/>
          <w:rFonts w:eastAsiaTheme="majorEastAsia"/>
          <w:color w:val="000000" w:themeColor="text1"/>
        </w:rPr>
        <w:t>единице</w:t>
      </w:r>
      <w:r>
        <w:rPr>
          <w:color w:val="000000" w:themeColor="text1"/>
        </w:rPr>
        <w:t xml:space="preserve"> </w:t>
      </w:r>
      <w:r>
        <w:rPr>
          <w:rStyle w:val="w"/>
          <w:rFonts w:eastAsiaTheme="majorEastAsia"/>
          <w:color w:val="000000" w:themeColor="text1"/>
        </w:rPr>
        <w:t>говорят</w:t>
      </w:r>
      <w:r>
        <w:rPr>
          <w:color w:val="000000" w:themeColor="text1"/>
        </w:rPr>
        <w:t xml:space="preserve"> </w:t>
      </w:r>
      <w:r>
        <w:rPr>
          <w:rStyle w:val="w"/>
          <w:rFonts w:eastAsiaTheme="majorEastAsia"/>
          <w:color w:val="000000" w:themeColor="text1"/>
        </w:rPr>
        <w:t>о</w:t>
      </w:r>
      <w:r>
        <w:rPr>
          <w:color w:val="000000" w:themeColor="text1"/>
        </w:rPr>
        <w:t xml:space="preserve"> </w:t>
      </w:r>
      <w:r>
        <w:rPr>
          <w:rStyle w:val="w"/>
          <w:rFonts w:eastAsiaTheme="majorEastAsia"/>
          <w:color w:val="000000" w:themeColor="text1"/>
        </w:rPr>
        <w:t>функциональной</w:t>
      </w:r>
      <w:r>
        <w:rPr>
          <w:color w:val="000000" w:themeColor="text1"/>
        </w:rPr>
        <w:t xml:space="preserve"> </w:t>
      </w:r>
      <w:r>
        <w:rPr>
          <w:rStyle w:val="w"/>
          <w:rFonts w:eastAsiaTheme="majorEastAsia"/>
          <w:color w:val="000000" w:themeColor="text1"/>
        </w:rPr>
        <w:t>связи</w:t>
      </w:r>
      <w:r>
        <w:rPr>
          <w:color w:val="000000" w:themeColor="text1"/>
        </w:rPr>
        <w:t xml:space="preserve">), </w:t>
      </w:r>
      <w:r>
        <w:rPr>
          <w:rStyle w:val="w"/>
          <w:rFonts w:eastAsiaTheme="majorEastAsia"/>
          <w:color w:val="000000" w:themeColor="text1"/>
        </w:rPr>
        <w:t>а</w:t>
      </w:r>
      <w:r>
        <w:rPr>
          <w:color w:val="000000" w:themeColor="text1"/>
        </w:rPr>
        <w:t xml:space="preserve"> </w:t>
      </w:r>
      <w:r>
        <w:rPr>
          <w:rStyle w:val="w"/>
          <w:rFonts w:eastAsiaTheme="majorEastAsia"/>
          <w:color w:val="000000" w:themeColor="text1"/>
        </w:rPr>
        <w:t>если</w:t>
      </w:r>
      <w:r>
        <w:rPr>
          <w:color w:val="000000" w:themeColor="text1"/>
        </w:rPr>
        <w:t xml:space="preserve"> </w:t>
      </w:r>
      <w:r>
        <w:rPr>
          <w:rStyle w:val="w"/>
          <w:rFonts w:eastAsiaTheme="majorEastAsia"/>
          <w:color w:val="000000" w:themeColor="text1"/>
        </w:rPr>
        <w:t>ближе</w:t>
      </w:r>
      <w:r>
        <w:rPr>
          <w:color w:val="000000" w:themeColor="text1"/>
        </w:rPr>
        <w:t xml:space="preserve"> </w:t>
      </w:r>
      <w:r>
        <w:rPr>
          <w:rStyle w:val="w"/>
          <w:rFonts w:eastAsiaTheme="majorEastAsia"/>
          <w:color w:val="000000" w:themeColor="text1"/>
        </w:rPr>
        <w:t>к</w:t>
      </w:r>
      <w:r>
        <w:rPr>
          <w:color w:val="000000" w:themeColor="text1"/>
        </w:rPr>
        <w:t xml:space="preserve"> </w:t>
      </w:r>
      <w:r>
        <w:rPr>
          <w:rStyle w:val="w"/>
          <w:rFonts w:eastAsiaTheme="majorEastAsia"/>
          <w:color w:val="000000" w:themeColor="text1"/>
        </w:rPr>
        <w:t>0</w:t>
      </w:r>
      <w:r>
        <w:rPr>
          <w:color w:val="000000" w:themeColor="text1"/>
        </w:rPr>
        <w:t xml:space="preserve">, </w:t>
      </w:r>
      <w:r>
        <w:rPr>
          <w:rStyle w:val="w"/>
          <w:rFonts w:eastAsiaTheme="majorEastAsia"/>
          <w:color w:val="000000" w:themeColor="text1"/>
        </w:rPr>
        <w:t>то</w:t>
      </w:r>
      <w:r>
        <w:rPr>
          <w:color w:val="000000" w:themeColor="text1"/>
        </w:rPr>
        <w:t xml:space="preserve"> </w:t>
      </w:r>
      <w:r>
        <w:rPr>
          <w:rStyle w:val="w"/>
          <w:rFonts w:eastAsiaTheme="majorEastAsia"/>
          <w:color w:val="000000" w:themeColor="text1"/>
        </w:rPr>
        <w:t>слабой</w:t>
      </w:r>
      <w:r>
        <w:rPr>
          <w:color w:val="000000" w:themeColor="text1"/>
        </w:rPr>
        <w:t>.</w:t>
      </w:r>
    </w:p>
    <w:p w:rsidR="005E0975" w:rsidRDefault="005E0975" w:rsidP="005E0975">
      <w:pPr>
        <w:pStyle w:val="3"/>
        <w:spacing w:before="0" w:line="240" w:lineRule="auto"/>
        <w:ind w:firstLine="709"/>
        <w:jc w:val="both"/>
        <w:rPr>
          <w:rFonts w:ascii="Times New Roman" w:hAnsi="Times New Roman" w:cs="Times New Roman"/>
          <w:color w:val="000000" w:themeColor="text1"/>
          <w:sz w:val="24"/>
          <w:szCs w:val="24"/>
        </w:rPr>
      </w:pPr>
      <w:r>
        <w:rPr>
          <w:rStyle w:val="w"/>
          <w:rFonts w:ascii="Times New Roman" w:hAnsi="Times New Roman" w:cs="Times New Roman"/>
          <w:color w:val="000000" w:themeColor="text1"/>
          <w:sz w:val="24"/>
          <w:szCs w:val="24"/>
        </w:rPr>
        <w:t>Коэффициент</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корреляции</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Пирсона</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Для</w:t>
      </w:r>
      <w:r>
        <w:rPr>
          <w:color w:val="000000" w:themeColor="text1"/>
        </w:rPr>
        <w:t xml:space="preserve"> </w:t>
      </w:r>
      <w:r>
        <w:rPr>
          <w:rStyle w:val="w"/>
          <w:rFonts w:eastAsiaTheme="majorEastAsia"/>
          <w:color w:val="000000" w:themeColor="text1"/>
        </w:rPr>
        <w:t>метрических</w:t>
      </w:r>
      <w:r>
        <w:rPr>
          <w:color w:val="000000" w:themeColor="text1"/>
        </w:rPr>
        <w:t xml:space="preserve"> </w:t>
      </w:r>
      <w:r>
        <w:rPr>
          <w:rStyle w:val="w"/>
          <w:rFonts w:eastAsiaTheme="majorEastAsia"/>
          <w:color w:val="000000" w:themeColor="text1"/>
        </w:rPr>
        <w:t>величин</w:t>
      </w:r>
      <w:r>
        <w:rPr>
          <w:color w:val="000000" w:themeColor="text1"/>
        </w:rPr>
        <w:t xml:space="preserve"> </w:t>
      </w:r>
      <w:r>
        <w:rPr>
          <w:rStyle w:val="w"/>
          <w:rFonts w:eastAsiaTheme="majorEastAsia"/>
          <w:color w:val="000000" w:themeColor="text1"/>
        </w:rPr>
        <w:t>применяется</w:t>
      </w:r>
      <w:r>
        <w:rPr>
          <w:color w:val="000000" w:themeColor="text1"/>
        </w:rPr>
        <w:t xml:space="preserve"> </w:t>
      </w:r>
      <w:r>
        <w:rPr>
          <w:rStyle w:val="w"/>
          <w:rFonts w:eastAsiaTheme="majorEastAsia"/>
          <w:color w:val="000000" w:themeColor="text1"/>
        </w:rPr>
        <w:t>коэффициент</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Пирсона</w:t>
      </w:r>
      <w:r>
        <w:rPr>
          <w:color w:val="000000" w:themeColor="text1"/>
        </w:rPr>
        <w:t xml:space="preserve">, </w:t>
      </w:r>
      <w:r>
        <w:rPr>
          <w:rStyle w:val="w"/>
          <w:rFonts w:eastAsiaTheme="majorEastAsia"/>
          <w:color w:val="000000" w:themeColor="text1"/>
        </w:rPr>
        <w:t>точная</w:t>
      </w:r>
      <w:r>
        <w:rPr>
          <w:color w:val="000000" w:themeColor="text1"/>
        </w:rPr>
        <w:t xml:space="preserve"> </w:t>
      </w:r>
      <w:r>
        <w:rPr>
          <w:rStyle w:val="w"/>
          <w:rFonts w:eastAsiaTheme="majorEastAsia"/>
          <w:color w:val="000000" w:themeColor="text1"/>
        </w:rPr>
        <w:t>формула</w:t>
      </w:r>
      <w:r>
        <w:rPr>
          <w:color w:val="000000" w:themeColor="text1"/>
        </w:rPr>
        <w:t xml:space="preserve"> </w:t>
      </w:r>
      <w:r>
        <w:rPr>
          <w:rStyle w:val="w"/>
          <w:rFonts w:eastAsiaTheme="majorEastAsia"/>
          <w:color w:val="000000" w:themeColor="text1"/>
        </w:rPr>
        <w:t>которого</w:t>
      </w:r>
      <w:r>
        <w:rPr>
          <w:color w:val="000000" w:themeColor="text1"/>
        </w:rPr>
        <w:t xml:space="preserve"> </w:t>
      </w:r>
      <w:r>
        <w:rPr>
          <w:rStyle w:val="w"/>
          <w:rFonts w:eastAsiaTheme="majorEastAsia"/>
          <w:color w:val="000000" w:themeColor="text1"/>
        </w:rPr>
        <w:t>была</w:t>
      </w:r>
      <w:r>
        <w:rPr>
          <w:color w:val="000000" w:themeColor="text1"/>
        </w:rPr>
        <w:t xml:space="preserve"> </w:t>
      </w:r>
      <w:r>
        <w:rPr>
          <w:rStyle w:val="w"/>
          <w:rFonts w:eastAsiaTheme="majorEastAsia"/>
          <w:color w:val="000000" w:themeColor="text1"/>
        </w:rPr>
        <w:t>введена</w:t>
      </w:r>
      <w:r>
        <w:rPr>
          <w:color w:val="000000" w:themeColor="text1"/>
        </w:rPr>
        <w:t xml:space="preserve"> </w:t>
      </w:r>
      <w:hyperlink r:id="rId25" w:history="1">
        <w:r>
          <w:rPr>
            <w:rStyle w:val="w"/>
            <w:rFonts w:eastAsiaTheme="majorEastAsia"/>
            <w:color w:val="000000" w:themeColor="text1"/>
            <w:u w:val="single"/>
          </w:rPr>
          <w:t>Фрэнсисом</w:t>
        </w:r>
        <w:r>
          <w:rPr>
            <w:rStyle w:val="a3"/>
            <w:rFonts w:eastAsiaTheme="majorEastAsia"/>
            <w:color w:val="000000" w:themeColor="text1"/>
          </w:rPr>
          <w:t xml:space="preserve"> </w:t>
        </w:r>
        <w:r>
          <w:rPr>
            <w:rStyle w:val="w"/>
            <w:rFonts w:eastAsiaTheme="majorEastAsia"/>
            <w:color w:val="000000" w:themeColor="text1"/>
            <w:u w:val="single"/>
          </w:rPr>
          <w:t>Гальтоном</w:t>
        </w:r>
      </w:hyperlink>
      <w:r>
        <w:rPr>
          <w:rStyle w:val="w"/>
          <w:rFonts w:eastAsiaTheme="majorEastAsia"/>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Пусть</w:t>
      </w:r>
      <w:r>
        <w:rPr>
          <w:color w:val="000000" w:themeColor="text1"/>
        </w:rPr>
        <w:t xml:space="preserve"> </w:t>
      </w:r>
      <w:proofErr w:type="gramStart"/>
      <w:r>
        <w:rPr>
          <w:rStyle w:val="w"/>
          <w:rFonts w:eastAsiaTheme="majorEastAsia"/>
          <w:i/>
          <w:iCs/>
          <w:color w:val="000000" w:themeColor="text1"/>
        </w:rPr>
        <w:t>X</w:t>
      </w:r>
      <w:r>
        <w:rPr>
          <w:rStyle w:val="texhtml"/>
          <w:color w:val="000000" w:themeColor="text1"/>
        </w:rPr>
        <w:t>,</w:t>
      </w:r>
      <w:r>
        <w:rPr>
          <w:rStyle w:val="w"/>
          <w:rFonts w:eastAsiaTheme="majorEastAsia"/>
          <w:i/>
          <w:iCs/>
          <w:color w:val="000000" w:themeColor="text1"/>
        </w:rPr>
        <w:t>Y</w:t>
      </w:r>
      <w:proofErr w:type="gramEnd"/>
      <w:r>
        <w:rPr>
          <w:color w:val="000000" w:themeColor="text1"/>
        </w:rPr>
        <w:t xml:space="preserve"> — </w:t>
      </w:r>
      <w:r>
        <w:rPr>
          <w:rStyle w:val="w"/>
          <w:rFonts w:eastAsiaTheme="majorEastAsia"/>
          <w:color w:val="000000" w:themeColor="text1"/>
        </w:rPr>
        <w:t>две</w:t>
      </w:r>
      <w:r>
        <w:rPr>
          <w:color w:val="000000" w:themeColor="text1"/>
        </w:rPr>
        <w:t xml:space="preserve"> </w:t>
      </w:r>
      <w:r>
        <w:rPr>
          <w:rStyle w:val="w"/>
          <w:rFonts w:eastAsiaTheme="majorEastAsia"/>
          <w:color w:val="000000" w:themeColor="text1"/>
        </w:rPr>
        <w:t>случайные</w:t>
      </w:r>
      <w:r>
        <w:rPr>
          <w:color w:val="000000" w:themeColor="text1"/>
        </w:rPr>
        <w:t xml:space="preserve"> </w:t>
      </w:r>
      <w:r>
        <w:rPr>
          <w:rStyle w:val="w"/>
          <w:rFonts w:eastAsiaTheme="majorEastAsia"/>
          <w:color w:val="000000" w:themeColor="text1"/>
        </w:rPr>
        <w:t>величины</w:t>
      </w:r>
      <w:r>
        <w:rPr>
          <w:color w:val="000000" w:themeColor="text1"/>
        </w:rPr>
        <w:t xml:space="preserve">, </w:t>
      </w:r>
      <w:r>
        <w:rPr>
          <w:rStyle w:val="w"/>
          <w:rFonts w:eastAsiaTheme="majorEastAsia"/>
          <w:color w:val="000000" w:themeColor="text1"/>
        </w:rPr>
        <w:t>определённые</w:t>
      </w:r>
      <w:r>
        <w:rPr>
          <w:color w:val="000000" w:themeColor="text1"/>
        </w:rPr>
        <w:t xml:space="preserve"> </w:t>
      </w:r>
      <w:r>
        <w:rPr>
          <w:rStyle w:val="w"/>
          <w:rFonts w:eastAsiaTheme="majorEastAsia"/>
          <w:color w:val="000000" w:themeColor="text1"/>
        </w:rPr>
        <w:t>на</w:t>
      </w:r>
      <w:r>
        <w:rPr>
          <w:color w:val="000000" w:themeColor="text1"/>
        </w:rPr>
        <w:t xml:space="preserve"> </w:t>
      </w:r>
      <w:r>
        <w:rPr>
          <w:rStyle w:val="w"/>
          <w:rFonts w:eastAsiaTheme="majorEastAsia"/>
          <w:color w:val="000000" w:themeColor="text1"/>
        </w:rPr>
        <w:t>одном</w:t>
      </w:r>
      <w:r>
        <w:rPr>
          <w:color w:val="000000" w:themeColor="text1"/>
        </w:rPr>
        <w:t xml:space="preserve"> </w:t>
      </w:r>
      <w:hyperlink r:id="rId26" w:history="1">
        <w:r>
          <w:rPr>
            <w:rStyle w:val="w"/>
            <w:rFonts w:eastAsiaTheme="majorEastAsia"/>
            <w:color w:val="000000" w:themeColor="text1"/>
            <w:u w:val="single"/>
          </w:rPr>
          <w:t>вероятностном</w:t>
        </w:r>
        <w:r>
          <w:rPr>
            <w:rStyle w:val="a3"/>
            <w:rFonts w:eastAsiaTheme="majorEastAsia"/>
            <w:color w:val="000000" w:themeColor="text1"/>
          </w:rPr>
          <w:t xml:space="preserve"> </w:t>
        </w:r>
        <w:r>
          <w:rPr>
            <w:rStyle w:val="w"/>
            <w:rFonts w:eastAsiaTheme="majorEastAsia"/>
            <w:color w:val="000000" w:themeColor="text1"/>
            <w:u w:val="single"/>
          </w:rPr>
          <w:t>пространстве</w:t>
        </w:r>
      </w:hyperlink>
      <w:r>
        <w:rPr>
          <w:color w:val="000000" w:themeColor="text1"/>
        </w:rPr>
        <w:t xml:space="preserve">. </w:t>
      </w:r>
      <w:r>
        <w:rPr>
          <w:rStyle w:val="w"/>
          <w:rFonts w:eastAsiaTheme="majorEastAsia"/>
          <w:color w:val="000000" w:themeColor="text1"/>
        </w:rPr>
        <w:t>Тогда</w:t>
      </w:r>
      <w:r>
        <w:rPr>
          <w:color w:val="000000" w:themeColor="text1"/>
        </w:rPr>
        <w:t xml:space="preserve"> </w:t>
      </w:r>
      <w:r>
        <w:rPr>
          <w:rStyle w:val="w"/>
          <w:rFonts w:eastAsiaTheme="majorEastAsia"/>
          <w:color w:val="000000" w:themeColor="text1"/>
        </w:rPr>
        <w:t>их</w:t>
      </w:r>
      <w:r>
        <w:rPr>
          <w:color w:val="000000" w:themeColor="text1"/>
        </w:rPr>
        <w:t xml:space="preserve"> </w:t>
      </w:r>
      <w:r>
        <w:rPr>
          <w:rStyle w:val="w"/>
          <w:rFonts w:eastAsiaTheme="majorEastAsia"/>
          <w:color w:val="000000" w:themeColor="text1"/>
        </w:rPr>
        <w:t>коэффициент</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задаётся</w:t>
      </w:r>
      <w:r>
        <w:rPr>
          <w:color w:val="000000" w:themeColor="text1"/>
        </w:rPr>
        <w:t xml:space="preserve"> </w:t>
      </w:r>
      <w:r>
        <w:rPr>
          <w:rStyle w:val="w"/>
          <w:rFonts w:eastAsiaTheme="majorEastAsia"/>
          <w:color w:val="000000" w:themeColor="text1"/>
        </w:rPr>
        <w:t>формулой:</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2006600" cy="508000"/>
            <wp:effectExtent l="0" t="0" r="0" b="6350"/>
            <wp:docPr id="25" name="Рисунок 25" descr="\R_{X,Y} = \frac{\mathrm{cov}(X,Y)}{\sqrt{\mathrm{D}[X]} \cdot \sqrt{\mathrm{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R_{X,Y} = \frac{\mathrm{cov}(X,Y)}{\sqrt{\mathrm{D}[X]} \cdot \sqrt{\mathrm{D}[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6600" cy="508000"/>
                    </a:xfrm>
                    <a:prstGeom prst="rect">
                      <a:avLst/>
                    </a:prstGeom>
                    <a:noFill/>
                    <a:ln>
                      <a:noFill/>
                    </a:ln>
                  </pic:spPr>
                </pic:pic>
              </a:graphicData>
            </a:graphic>
          </wp:inline>
        </w:drawing>
      </w:r>
      <w:r>
        <w:rPr>
          <w:rFonts w:ascii="Times New Roman" w:hAnsi="Times New Roman"/>
          <w:color w:val="000000" w:themeColor="text1"/>
          <w:sz w:val="24"/>
          <w:szCs w:val="24"/>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где</w:t>
      </w:r>
      <w:r>
        <w:rPr>
          <w:color w:val="000000" w:themeColor="text1"/>
        </w:rPr>
        <w:t xml:space="preserve"> </w:t>
      </w:r>
      <w:r>
        <w:rPr>
          <w:rStyle w:val="w"/>
          <w:rFonts w:eastAsiaTheme="majorEastAsia"/>
          <w:color w:val="000000" w:themeColor="text1"/>
        </w:rPr>
        <w:t>cov</w:t>
      </w:r>
      <w:r>
        <w:rPr>
          <w:color w:val="000000" w:themeColor="text1"/>
        </w:rPr>
        <w:t xml:space="preserve"> </w:t>
      </w:r>
      <w:r>
        <w:rPr>
          <w:rStyle w:val="w"/>
          <w:rFonts w:eastAsiaTheme="majorEastAsia"/>
          <w:color w:val="000000" w:themeColor="text1"/>
        </w:rPr>
        <w:t>обозначает</w:t>
      </w:r>
      <w:r>
        <w:rPr>
          <w:color w:val="000000" w:themeColor="text1"/>
        </w:rPr>
        <w:t xml:space="preserve"> </w:t>
      </w:r>
      <w:hyperlink r:id="rId28" w:history="1">
        <w:r>
          <w:rPr>
            <w:rStyle w:val="w"/>
            <w:rFonts w:eastAsiaTheme="majorEastAsia"/>
            <w:color w:val="000000" w:themeColor="text1"/>
            <w:u w:val="single"/>
          </w:rPr>
          <w:t>ковариацию</w:t>
        </w:r>
      </w:hyperlink>
      <w:r>
        <w:rPr>
          <w:color w:val="000000" w:themeColor="text1"/>
        </w:rPr>
        <w:t xml:space="preserve">, </w:t>
      </w:r>
      <w:r>
        <w:rPr>
          <w:rStyle w:val="w"/>
          <w:rFonts w:eastAsiaTheme="majorEastAsia"/>
          <w:color w:val="000000" w:themeColor="text1"/>
        </w:rPr>
        <w:t>а</w:t>
      </w:r>
      <w:r>
        <w:rPr>
          <w:color w:val="000000" w:themeColor="text1"/>
        </w:rPr>
        <w:t xml:space="preserve"> </w:t>
      </w:r>
      <w:r>
        <w:rPr>
          <w:rStyle w:val="w"/>
          <w:rFonts w:eastAsiaTheme="majorEastAsia"/>
          <w:color w:val="000000" w:themeColor="text1"/>
        </w:rPr>
        <w:t>D</w:t>
      </w:r>
      <w:r>
        <w:rPr>
          <w:color w:val="000000" w:themeColor="text1"/>
        </w:rPr>
        <w:t xml:space="preserve"> — </w:t>
      </w:r>
      <w:hyperlink r:id="rId29" w:history="1">
        <w:r>
          <w:rPr>
            <w:rStyle w:val="w"/>
            <w:rFonts w:eastAsiaTheme="majorEastAsia"/>
            <w:color w:val="000000" w:themeColor="text1"/>
            <w:u w:val="single"/>
          </w:rPr>
          <w:t>дисперсию</w:t>
        </w:r>
      </w:hyperlink>
      <w:r>
        <w:rPr>
          <w:color w:val="000000" w:themeColor="text1"/>
        </w:rPr>
        <w:t xml:space="preserve">, </w:t>
      </w:r>
      <w:r>
        <w:rPr>
          <w:rStyle w:val="w"/>
          <w:rFonts w:eastAsiaTheme="majorEastAsia"/>
          <w:color w:val="000000" w:themeColor="text1"/>
        </w:rPr>
        <w:t>или</w:t>
      </w:r>
      <w:r>
        <w:rPr>
          <w:color w:val="000000" w:themeColor="text1"/>
        </w:rPr>
        <w:t xml:space="preserve">, </w:t>
      </w:r>
      <w:proofErr w:type="gramStart"/>
      <w:r>
        <w:rPr>
          <w:rStyle w:val="w"/>
          <w:rFonts w:eastAsiaTheme="majorEastAsia"/>
          <w:color w:val="000000" w:themeColor="text1"/>
        </w:rPr>
        <w:t>что</w:t>
      </w:r>
      <w:r>
        <w:rPr>
          <w:color w:val="000000" w:themeColor="text1"/>
        </w:rPr>
        <w:t xml:space="preserve"> </w:t>
      </w:r>
      <w:r>
        <w:rPr>
          <w:rStyle w:val="w"/>
          <w:rFonts w:eastAsiaTheme="majorEastAsia"/>
          <w:color w:val="000000" w:themeColor="text1"/>
        </w:rPr>
        <w:t>то</w:t>
      </w:r>
      <w:proofErr w:type="gramEnd"/>
      <w:r>
        <w:rPr>
          <w:color w:val="000000" w:themeColor="text1"/>
        </w:rPr>
        <w:t xml:space="preserve"> </w:t>
      </w:r>
      <w:r>
        <w:rPr>
          <w:rStyle w:val="w"/>
          <w:rFonts w:eastAsiaTheme="majorEastAsia"/>
          <w:color w:val="000000" w:themeColor="text1"/>
        </w:rPr>
        <w:t>же</w:t>
      </w:r>
      <w:r>
        <w:rPr>
          <w:color w:val="000000" w:themeColor="text1"/>
        </w:rPr>
        <w:t xml:space="preserve"> </w:t>
      </w:r>
      <w:r>
        <w:rPr>
          <w:rStyle w:val="w"/>
          <w:rFonts w:eastAsiaTheme="majorEastAsia"/>
          <w:color w:val="000000" w:themeColor="text1"/>
        </w:rPr>
        <w:t>самое</w:t>
      </w:r>
      <w:r>
        <w:rPr>
          <w:color w:val="000000" w:themeColor="text1"/>
        </w:rPr>
        <w:t>,</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3886200" cy="495300"/>
            <wp:effectExtent l="0" t="0" r="0" b="0"/>
            <wp:docPr id="24" name="Рисунок 24" descr="\R_{X,Y} = \frac{\mathbb{E}[XY]-\mathbb{E}X \cdot \mathbb{E}Y} {\sqrt{(\mathbb{E}[X^2]-(\mathbb{E}X)^2)} \cdot \sqrt{ (\mathbb{E}[Y^2]-(\mathbb{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R_{X,Y} = \frac{\mathbb{E}[XY]-\mathbb{E}X \cdot \mathbb{E}Y} {\sqrt{(\mathbb{E}[X^2]-(\mathbb{E}X)^2)} \cdot \sqrt{ (\mathbb{E}[Y^2]-(\mathbb{E}Y)^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86200" cy="495300"/>
                    </a:xfrm>
                    <a:prstGeom prst="rect">
                      <a:avLst/>
                    </a:prstGeom>
                    <a:noFill/>
                    <a:ln>
                      <a:noFill/>
                    </a:ln>
                  </pic:spPr>
                </pic:pic>
              </a:graphicData>
            </a:graphic>
          </wp:inline>
        </w:drawing>
      </w:r>
      <w:r>
        <w:rPr>
          <w:rFonts w:ascii="Times New Roman" w:hAnsi="Times New Roman"/>
          <w:color w:val="000000" w:themeColor="text1"/>
          <w:sz w:val="24"/>
          <w:szCs w:val="24"/>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где</w:t>
      </w:r>
      <w:r>
        <w:rPr>
          <w:color w:val="000000" w:themeColor="text1"/>
        </w:rPr>
        <w:t xml:space="preserve"> </w:t>
      </w:r>
      <w:r>
        <w:rPr>
          <w:rStyle w:val="w"/>
          <w:rFonts w:eastAsiaTheme="majorEastAsia"/>
          <w:color w:val="000000" w:themeColor="text1"/>
        </w:rPr>
        <w:t>символ</w:t>
      </w:r>
      <w:r>
        <w:rPr>
          <w:color w:val="000000" w:themeColor="text1"/>
        </w:rPr>
        <w:t xml:space="preserve"> </w:t>
      </w:r>
      <w:r>
        <w:rPr>
          <w:noProof/>
          <w:color w:val="000000" w:themeColor="text1"/>
        </w:rPr>
        <w:drawing>
          <wp:inline distT="0" distB="0" distL="0" distR="0">
            <wp:extent cx="127000" cy="139700"/>
            <wp:effectExtent l="0" t="0" r="6350" b="0"/>
            <wp:docPr id="23" name="Рисунок 23" descr="\math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mathbb{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Pr>
          <w:rStyle w:val="w"/>
          <w:rFonts w:eastAsiaTheme="majorEastAsia"/>
          <w:color w:val="000000" w:themeColor="text1"/>
        </w:rPr>
        <w:t>обозначает</w:t>
      </w:r>
      <w:r>
        <w:rPr>
          <w:color w:val="000000" w:themeColor="text1"/>
        </w:rPr>
        <w:t xml:space="preserve"> </w:t>
      </w:r>
      <w:hyperlink r:id="rId32" w:history="1">
        <w:r>
          <w:rPr>
            <w:rStyle w:val="w"/>
            <w:rFonts w:eastAsiaTheme="majorEastAsia"/>
            <w:color w:val="000000" w:themeColor="text1"/>
            <w:u w:val="single"/>
          </w:rPr>
          <w:t>математическое</w:t>
        </w:r>
        <w:r>
          <w:rPr>
            <w:rStyle w:val="a3"/>
            <w:rFonts w:eastAsiaTheme="majorEastAsia"/>
            <w:color w:val="000000" w:themeColor="text1"/>
          </w:rPr>
          <w:t xml:space="preserve"> </w:t>
        </w:r>
        <w:r>
          <w:rPr>
            <w:rStyle w:val="w"/>
            <w:rFonts w:eastAsiaTheme="majorEastAsia"/>
            <w:color w:val="000000" w:themeColor="text1"/>
            <w:u w:val="single"/>
          </w:rPr>
          <w:t>ожидание</w:t>
        </w:r>
      </w:hyperlink>
      <w:r>
        <w:rPr>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Для</w:t>
      </w:r>
      <w:r>
        <w:rPr>
          <w:color w:val="000000" w:themeColor="text1"/>
        </w:rPr>
        <w:t xml:space="preserve"> </w:t>
      </w:r>
      <w:r>
        <w:rPr>
          <w:rStyle w:val="w"/>
          <w:rFonts w:eastAsiaTheme="majorEastAsia"/>
          <w:color w:val="000000" w:themeColor="text1"/>
        </w:rPr>
        <w:t>графического</w:t>
      </w:r>
      <w:r>
        <w:rPr>
          <w:color w:val="000000" w:themeColor="text1"/>
        </w:rPr>
        <w:t xml:space="preserve"> </w:t>
      </w:r>
      <w:r>
        <w:rPr>
          <w:rStyle w:val="w"/>
          <w:rFonts w:eastAsiaTheme="majorEastAsia"/>
          <w:color w:val="000000" w:themeColor="text1"/>
        </w:rPr>
        <w:t>представления</w:t>
      </w:r>
      <w:r>
        <w:rPr>
          <w:color w:val="000000" w:themeColor="text1"/>
        </w:rPr>
        <w:t xml:space="preserve"> </w:t>
      </w:r>
      <w:r>
        <w:rPr>
          <w:rStyle w:val="w"/>
          <w:rFonts w:eastAsiaTheme="majorEastAsia"/>
          <w:color w:val="000000" w:themeColor="text1"/>
        </w:rPr>
        <w:t>подобной</w:t>
      </w:r>
      <w:r>
        <w:rPr>
          <w:color w:val="000000" w:themeColor="text1"/>
        </w:rPr>
        <w:t xml:space="preserve"> </w:t>
      </w:r>
      <w:r>
        <w:rPr>
          <w:rStyle w:val="w"/>
          <w:rFonts w:eastAsiaTheme="majorEastAsia"/>
          <w:color w:val="000000" w:themeColor="text1"/>
        </w:rPr>
        <w:t>связи</w:t>
      </w:r>
      <w:r>
        <w:rPr>
          <w:color w:val="000000" w:themeColor="text1"/>
        </w:rPr>
        <w:t xml:space="preserve"> </w:t>
      </w:r>
      <w:r>
        <w:rPr>
          <w:rStyle w:val="w"/>
          <w:rFonts w:eastAsiaTheme="majorEastAsia"/>
          <w:color w:val="000000" w:themeColor="text1"/>
        </w:rPr>
        <w:t>можно</w:t>
      </w:r>
      <w:r>
        <w:rPr>
          <w:color w:val="000000" w:themeColor="text1"/>
        </w:rPr>
        <w:t xml:space="preserve"> </w:t>
      </w:r>
      <w:r>
        <w:rPr>
          <w:rStyle w:val="w"/>
          <w:rFonts w:eastAsiaTheme="majorEastAsia"/>
          <w:color w:val="000000" w:themeColor="text1"/>
        </w:rPr>
        <w:t>использовать</w:t>
      </w:r>
      <w:r>
        <w:rPr>
          <w:color w:val="000000" w:themeColor="text1"/>
        </w:rPr>
        <w:t xml:space="preserve"> </w:t>
      </w:r>
      <w:r>
        <w:rPr>
          <w:rStyle w:val="w"/>
          <w:rFonts w:eastAsiaTheme="majorEastAsia"/>
          <w:color w:val="000000" w:themeColor="text1"/>
        </w:rPr>
        <w:t>прямоугольную</w:t>
      </w:r>
      <w:r>
        <w:rPr>
          <w:color w:val="000000" w:themeColor="text1"/>
        </w:rPr>
        <w:t xml:space="preserve"> </w:t>
      </w:r>
      <w:r>
        <w:rPr>
          <w:rStyle w:val="w"/>
          <w:rFonts w:eastAsiaTheme="majorEastAsia"/>
          <w:color w:val="000000" w:themeColor="text1"/>
        </w:rPr>
        <w:t>систему</w:t>
      </w:r>
      <w:r>
        <w:rPr>
          <w:color w:val="000000" w:themeColor="text1"/>
        </w:rPr>
        <w:t xml:space="preserve"> </w:t>
      </w:r>
      <w:r>
        <w:rPr>
          <w:rStyle w:val="w"/>
          <w:rFonts w:eastAsiaTheme="majorEastAsia"/>
          <w:color w:val="000000" w:themeColor="text1"/>
        </w:rPr>
        <w:t>координат</w:t>
      </w:r>
      <w:r>
        <w:rPr>
          <w:color w:val="000000" w:themeColor="text1"/>
        </w:rPr>
        <w:t xml:space="preserve"> </w:t>
      </w:r>
      <w:r>
        <w:rPr>
          <w:rStyle w:val="w"/>
          <w:rFonts w:eastAsiaTheme="majorEastAsia"/>
          <w:color w:val="000000" w:themeColor="text1"/>
        </w:rPr>
        <w:t>с</w:t>
      </w:r>
      <w:r>
        <w:rPr>
          <w:color w:val="000000" w:themeColor="text1"/>
        </w:rPr>
        <w:t xml:space="preserve"> </w:t>
      </w:r>
      <w:r>
        <w:rPr>
          <w:rStyle w:val="w"/>
          <w:rFonts w:eastAsiaTheme="majorEastAsia"/>
          <w:color w:val="000000" w:themeColor="text1"/>
        </w:rPr>
        <w:t>осями</w:t>
      </w:r>
      <w:r>
        <w:rPr>
          <w:color w:val="000000" w:themeColor="text1"/>
        </w:rPr>
        <w:t xml:space="preserve">, </w:t>
      </w:r>
      <w:r>
        <w:rPr>
          <w:rStyle w:val="w"/>
          <w:rFonts w:eastAsiaTheme="majorEastAsia"/>
          <w:color w:val="000000" w:themeColor="text1"/>
        </w:rPr>
        <w:t>которые</w:t>
      </w:r>
      <w:r>
        <w:rPr>
          <w:color w:val="000000" w:themeColor="text1"/>
        </w:rPr>
        <w:t xml:space="preserve"> </w:t>
      </w:r>
      <w:r>
        <w:rPr>
          <w:rStyle w:val="w"/>
          <w:rFonts w:eastAsiaTheme="majorEastAsia"/>
          <w:color w:val="000000" w:themeColor="text1"/>
        </w:rPr>
        <w:t>соответствуют</w:t>
      </w:r>
      <w:r>
        <w:rPr>
          <w:color w:val="000000" w:themeColor="text1"/>
        </w:rPr>
        <w:t xml:space="preserve"> </w:t>
      </w:r>
      <w:r>
        <w:rPr>
          <w:rStyle w:val="w"/>
          <w:rFonts w:eastAsiaTheme="majorEastAsia"/>
          <w:color w:val="000000" w:themeColor="text1"/>
        </w:rPr>
        <w:t>обеим</w:t>
      </w:r>
      <w:r>
        <w:rPr>
          <w:color w:val="000000" w:themeColor="text1"/>
        </w:rPr>
        <w:t xml:space="preserve"> </w:t>
      </w:r>
      <w:r>
        <w:rPr>
          <w:rStyle w:val="w"/>
          <w:rFonts w:eastAsiaTheme="majorEastAsia"/>
          <w:color w:val="000000" w:themeColor="text1"/>
        </w:rPr>
        <w:t>переменным</w:t>
      </w:r>
      <w:r>
        <w:rPr>
          <w:color w:val="000000" w:themeColor="text1"/>
        </w:rPr>
        <w:t xml:space="preserve">. </w:t>
      </w:r>
      <w:r>
        <w:rPr>
          <w:rStyle w:val="w"/>
          <w:rFonts w:eastAsiaTheme="majorEastAsia"/>
          <w:color w:val="000000" w:themeColor="text1"/>
        </w:rPr>
        <w:t>Каждая</w:t>
      </w:r>
      <w:r>
        <w:rPr>
          <w:color w:val="000000" w:themeColor="text1"/>
        </w:rPr>
        <w:t xml:space="preserve"> </w:t>
      </w:r>
      <w:r>
        <w:rPr>
          <w:rStyle w:val="w"/>
          <w:rFonts w:eastAsiaTheme="majorEastAsia"/>
          <w:color w:val="000000" w:themeColor="text1"/>
        </w:rPr>
        <w:t>пара</w:t>
      </w:r>
      <w:r>
        <w:rPr>
          <w:color w:val="000000" w:themeColor="text1"/>
        </w:rPr>
        <w:t xml:space="preserve"> </w:t>
      </w:r>
      <w:r>
        <w:rPr>
          <w:rStyle w:val="w"/>
          <w:rFonts w:eastAsiaTheme="majorEastAsia"/>
          <w:color w:val="000000" w:themeColor="text1"/>
        </w:rPr>
        <w:t>значений</w:t>
      </w:r>
      <w:r>
        <w:rPr>
          <w:color w:val="000000" w:themeColor="text1"/>
        </w:rPr>
        <w:t xml:space="preserve"> </w:t>
      </w:r>
      <w:r>
        <w:rPr>
          <w:rStyle w:val="w"/>
          <w:rFonts w:eastAsiaTheme="majorEastAsia"/>
          <w:color w:val="000000" w:themeColor="text1"/>
        </w:rPr>
        <w:t>маркируется</w:t>
      </w:r>
      <w:r>
        <w:rPr>
          <w:color w:val="000000" w:themeColor="text1"/>
        </w:rPr>
        <w:t xml:space="preserve"> </w:t>
      </w:r>
      <w:r>
        <w:rPr>
          <w:rStyle w:val="w"/>
          <w:rFonts w:eastAsiaTheme="majorEastAsia"/>
          <w:color w:val="000000" w:themeColor="text1"/>
        </w:rPr>
        <w:t>при</w:t>
      </w:r>
      <w:r>
        <w:rPr>
          <w:color w:val="000000" w:themeColor="text1"/>
        </w:rPr>
        <w:t xml:space="preserve"> </w:t>
      </w:r>
      <w:r>
        <w:rPr>
          <w:rStyle w:val="w"/>
          <w:rFonts w:eastAsiaTheme="majorEastAsia"/>
          <w:color w:val="000000" w:themeColor="text1"/>
        </w:rPr>
        <w:t>помощи</w:t>
      </w:r>
      <w:r>
        <w:rPr>
          <w:color w:val="000000" w:themeColor="text1"/>
        </w:rPr>
        <w:t xml:space="preserve"> </w:t>
      </w:r>
      <w:r>
        <w:rPr>
          <w:rStyle w:val="w"/>
          <w:rFonts w:eastAsiaTheme="majorEastAsia"/>
          <w:color w:val="000000" w:themeColor="text1"/>
        </w:rPr>
        <w:t>определенного</w:t>
      </w:r>
      <w:r>
        <w:rPr>
          <w:color w:val="000000" w:themeColor="text1"/>
        </w:rPr>
        <w:t xml:space="preserve"> </w:t>
      </w:r>
      <w:r>
        <w:rPr>
          <w:rStyle w:val="w"/>
          <w:rFonts w:eastAsiaTheme="majorEastAsia"/>
          <w:color w:val="000000" w:themeColor="text1"/>
        </w:rPr>
        <w:t>символа</w:t>
      </w:r>
      <w:r>
        <w:rPr>
          <w:color w:val="000000" w:themeColor="text1"/>
        </w:rPr>
        <w:t xml:space="preserve">. </w:t>
      </w:r>
      <w:r>
        <w:rPr>
          <w:rStyle w:val="w"/>
          <w:rFonts w:eastAsiaTheme="majorEastAsia"/>
          <w:color w:val="000000" w:themeColor="text1"/>
        </w:rPr>
        <w:t>Такой</w:t>
      </w:r>
      <w:r>
        <w:rPr>
          <w:color w:val="000000" w:themeColor="text1"/>
        </w:rPr>
        <w:t xml:space="preserve"> </w:t>
      </w:r>
      <w:r>
        <w:rPr>
          <w:rStyle w:val="w"/>
          <w:rFonts w:eastAsiaTheme="majorEastAsia"/>
          <w:color w:val="000000" w:themeColor="text1"/>
        </w:rPr>
        <w:t>график</w:t>
      </w:r>
      <w:r>
        <w:rPr>
          <w:color w:val="000000" w:themeColor="text1"/>
        </w:rPr>
        <w:t xml:space="preserve"> </w:t>
      </w:r>
      <w:r>
        <w:rPr>
          <w:rStyle w:val="w"/>
          <w:rFonts w:eastAsiaTheme="majorEastAsia"/>
          <w:color w:val="000000" w:themeColor="text1"/>
        </w:rPr>
        <w:t>называется</w:t>
      </w:r>
      <w:r>
        <w:rPr>
          <w:color w:val="000000" w:themeColor="text1"/>
        </w:rPr>
        <w:t xml:space="preserve"> «</w:t>
      </w:r>
      <w:r>
        <w:rPr>
          <w:rStyle w:val="w"/>
          <w:rFonts w:eastAsiaTheme="majorEastAsia"/>
          <w:color w:val="000000" w:themeColor="text1"/>
        </w:rPr>
        <w:t>диаграммой</w:t>
      </w:r>
      <w:r>
        <w:rPr>
          <w:color w:val="000000" w:themeColor="text1"/>
        </w:rPr>
        <w:t xml:space="preserve"> </w:t>
      </w:r>
      <w:r>
        <w:rPr>
          <w:rStyle w:val="w"/>
          <w:rFonts w:eastAsiaTheme="majorEastAsia"/>
          <w:color w:val="000000" w:themeColor="text1"/>
        </w:rPr>
        <w:t>рассеяния</w:t>
      </w:r>
      <w:r>
        <w:rPr>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lastRenderedPageBreak/>
        <w:t>Метод</w:t>
      </w:r>
      <w:r>
        <w:rPr>
          <w:color w:val="000000" w:themeColor="text1"/>
        </w:rPr>
        <w:t xml:space="preserve"> </w:t>
      </w:r>
      <w:r>
        <w:rPr>
          <w:rStyle w:val="w"/>
          <w:rFonts w:eastAsiaTheme="majorEastAsia"/>
          <w:color w:val="000000" w:themeColor="text1"/>
        </w:rPr>
        <w:t>вычисления</w:t>
      </w:r>
      <w:r>
        <w:rPr>
          <w:color w:val="000000" w:themeColor="text1"/>
        </w:rPr>
        <w:t xml:space="preserve"> </w:t>
      </w:r>
      <w:r>
        <w:rPr>
          <w:rStyle w:val="w"/>
          <w:rFonts w:eastAsiaTheme="majorEastAsia"/>
          <w:color w:val="000000" w:themeColor="text1"/>
        </w:rPr>
        <w:t>коэффициента</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зависит</w:t>
      </w:r>
      <w:r>
        <w:rPr>
          <w:color w:val="000000" w:themeColor="text1"/>
        </w:rPr>
        <w:t xml:space="preserve"> </w:t>
      </w:r>
      <w:r>
        <w:rPr>
          <w:rStyle w:val="w"/>
          <w:rFonts w:eastAsiaTheme="majorEastAsia"/>
          <w:color w:val="000000" w:themeColor="text1"/>
        </w:rPr>
        <w:t>от</w:t>
      </w:r>
      <w:r>
        <w:rPr>
          <w:color w:val="000000" w:themeColor="text1"/>
        </w:rPr>
        <w:t xml:space="preserve"> </w:t>
      </w:r>
      <w:r>
        <w:rPr>
          <w:rStyle w:val="w"/>
          <w:rFonts w:eastAsiaTheme="majorEastAsia"/>
          <w:color w:val="000000" w:themeColor="text1"/>
        </w:rPr>
        <w:t>вида</w:t>
      </w:r>
      <w:r>
        <w:rPr>
          <w:color w:val="000000" w:themeColor="text1"/>
        </w:rPr>
        <w:t xml:space="preserve"> </w:t>
      </w:r>
      <w:hyperlink r:id="rId33" w:history="1">
        <w:r>
          <w:rPr>
            <w:rStyle w:val="w"/>
            <w:rFonts w:eastAsiaTheme="majorEastAsia"/>
            <w:color w:val="000000" w:themeColor="text1"/>
            <w:u w:val="single"/>
          </w:rPr>
          <w:t>шкалы</w:t>
        </w:r>
      </w:hyperlink>
      <w:r>
        <w:rPr>
          <w:color w:val="000000" w:themeColor="text1"/>
        </w:rPr>
        <w:t xml:space="preserve">, </w:t>
      </w:r>
      <w:r>
        <w:rPr>
          <w:rStyle w:val="w"/>
          <w:rFonts w:eastAsiaTheme="majorEastAsia"/>
          <w:color w:val="000000" w:themeColor="text1"/>
        </w:rPr>
        <w:t>к</w:t>
      </w:r>
      <w:r>
        <w:rPr>
          <w:color w:val="000000" w:themeColor="text1"/>
        </w:rPr>
        <w:t xml:space="preserve"> </w:t>
      </w:r>
      <w:r>
        <w:rPr>
          <w:rStyle w:val="w"/>
          <w:rFonts w:eastAsiaTheme="majorEastAsia"/>
          <w:color w:val="000000" w:themeColor="text1"/>
        </w:rPr>
        <w:t>которой</w:t>
      </w:r>
      <w:r>
        <w:rPr>
          <w:color w:val="000000" w:themeColor="text1"/>
        </w:rPr>
        <w:t xml:space="preserve"> </w:t>
      </w:r>
      <w:r>
        <w:rPr>
          <w:rStyle w:val="w"/>
          <w:rFonts w:eastAsiaTheme="majorEastAsia"/>
          <w:color w:val="000000" w:themeColor="text1"/>
        </w:rPr>
        <w:t>относятся</w:t>
      </w:r>
      <w:r>
        <w:rPr>
          <w:color w:val="000000" w:themeColor="text1"/>
        </w:rPr>
        <w:t xml:space="preserve"> </w:t>
      </w:r>
      <w:r>
        <w:rPr>
          <w:rStyle w:val="w"/>
          <w:rFonts w:eastAsiaTheme="majorEastAsia"/>
          <w:color w:val="000000" w:themeColor="text1"/>
        </w:rPr>
        <w:t>переменные</w:t>
      </w:r>
      <w:r>
        <w:rPr>
          <w:color w:val="000000" w:themeColor="text1"/>
        </w:rPr>
        <w:t xml:space="preserve">. </w:t>
      </w:r>
      <w:r>
        <w:rPr>
          <w:rStyle w:val="w"/>
          <w:rFonts w:eastAsiaTheme="majorEastAsia"/>
          <w:color w:val="000000" w:themeColor="text1"/>
        </w:rPr>
        <w:t>Так</w:t>
      </w:r>
      <w:r>
        <w:rPr>
          <w:color w:val="000000" w:themeColor="text1"/>
        </w:rPr>
        <w:t xml:space="preserve">, </w:t>
      </w:r>
      <w:r>
        <w:rPr>
          <w:rStyle w:val="w"/>
          <w:rFonts w:eastAsiaTheme="majorEastAsia"/>
          <w:color w:val="000000" w:themeColor="text1"/>
        </w:rPr>
        <w:t>для</w:t>
      </w:r>
      <w:r>
        <w:rPr>
          <w:color w:val="000000" w:themeColor="text1"/>
        </w:rPr>
        <w:t xml:space="preserve"> </w:t>
      </w:r>
      <w:r>
        <w:rPr>
          <w:rStyle w:val="w"/>
          <w:rFonts w:eastAsiaTheme="majorEastAsia"/>
          <w:color w:val="000000" w:themeColor="text1"/>
        </w:rPr>
        <w:t>измерения</w:t>
      </w:r>
      <w:r>
        <w:rPr>
          <w:color w:val="000000" w:themeColor="text1"/>
        </w:rPr>
        <w:t xml:space="preserve"> </w:t>
      </w:r>
      <w:r>
        <w:rPr>
          <w:rStyle w:val="w"/>
          <w:rFonts w:eastAsiaTheme="majorEastAsia"/>
          <w:color w:val="000000" w:themeColor="text1"/>
        </w:rPr>
        <w:t>переменных</w:t>
      </w:r>
      <w:r>
        <w:rPr>
          <w:color w:val="000000" w:themeColor="text1"/>
        </w:rPr>
        <w:t xml:space="preserve"> </w:t>
      </w:r>
      <w:r>
        <w:rPr>
          <w:rStyle w:val="w"/>
          <w:rFonts w:eastAsiaTheme="majorEastAsia"/>
          <w:color w:val="000000" w:themeColor="text1"/>
        </w:rPr>
        <w:t>с</w:t>
      </w:r>
      <w:r>
        <w:rPr>
          <w:color w:val="000000" w:themeColor="text1"/>
        </w:rPr>
        <w:t xml:space="preserve"> </w:t>
      </w:r>
      <w:r>
        <w:rPr>
          <w:rStyle w:val="w"/>
          <w:rFonts w:eastAsiaTheme="majorEastAsia"/>
          <w:color w:val="000000" w:themeColor="text1"/>
        </w:rPr>
        <w:t>интервальной</w:t>
      </w:r>
      <w:r>
        <w:rPr>
          <w:color w:val="000000" w:themeColor="text1"/>
        </w:rPr>
        <w:t xml:space="preserve"> </w:t>
      </w:r>
      <w:r>
        <w:rPr>
          <w:rStyle w:val="w"/>
          <w:rFonts w:eastAsiaTheme="majorEastAsia"/>
          <w:color w:val="000000" w:themeColor="text1"/>
        </w:rPr>
        <w:t>и</w:t>
      </w:r>
      <w:r>
        <w:rPr>
          <w:color w:val="000000" w:themeColor="text1"/>
        </w:rPr>
        <w:t xml:space="preserve"> </w:t>
      </w:r>
      <w:r>
        <w:rPr>
          <w:rStyle w:val="w"/>
          <w:rFonts w:eastAsiaTheme="majorEastAsia"/>
          <w:color w:val="000000" w:themeColor="text1"/>
        </w:rPr>
        <w:t>количественной</w:t>
      </w:r>
      <w:r>
        <w:rPr>
          <w:color w:val="000000" w:themeColor="text1"/>
        </w:rPr>
        <w:t xml:space="preserve"> </w:t>
      </w:r>
      <w:r>
        <w:rPr>
          <w:rStyle w:val="w"/>
          <w:rFonts w:eastAsiaTheme="majorEastAsia"/>
          <w:color w:val="000000" w:themeColor="text1"/>
        </w:rPr>
        <w:t>шкалами</w:t>
      </w:r>
      <w:r>
        <w:rPr>
          <w:color w:val="000000" w:themeColor="text1"/>
        </w:rPr>
        <w:t xml:space="preserve"> </w:t>
      </w:r>
      <w:r>
        <w:rPr>
          <w:rStyle w:val="w"/>
          <w:rFonts w:eastAsiaTheme="majorEastAsia"/>
          <w:color w:val="000000" w:themeColor="text1"/>
        </w:rPr>
        <w:t>необходимо</w:t>
      </w:r>
      <w:r>
        <w:rPr>
          <w:color w:val="000000" w:themeColor="text1"/>
        </w:rPr>
        <w:t xml:space="preserve"> </w:t>
      </w:r>
      <w:r>
        <w:rPr>
          <w:rStyle w:val="w"/>
          <w:rFonts w:eastAsiaTheme="majorEastAsia"/>
          <w:color w:val="000000" w:themeColor="text1"/>
        </w:rPr>
        <w:t>использовать</w:t>
      </w:r>
      <w:r>
        <w:rPr>
          <w:color w:val="000000" w:themeColor="text1"/>
        </w:rPr>
        <w:t xml:space="preserve"> </w:t>
      </w:r>
      <w:r>
        <w:rPr>
          <w:rStyle w:val="w"/>
          <w:rFonts w:eastAsiaTheme="majorEastAsia"/>
          <w:color w:val="000000" w:themeColor="text1"/>
        </w:rPr>
        <w:t>коэффициент</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Пирсона</w:t>
      </w:r>
      <w:r>
        <w:rPr>
          <w:color w:val="000000" w:themeColor="text1"/>
        </w:rPr>
        <w:t xml:space="preserve"> (</w:t>
      </w:r>
      <w:r>
        <w:rPr>
          <w:rStyle w:val="w"/>
          <w:rFonts w:eastAsiaTheme="majorEastAsia"/>
          <w:color w:val="000000" w:themeColor="text1"/>
        </w:rPr>
        <w:t>корреляция</w:t>
      </w:r>
      <w:r>
        <w:rPr>
          <w:color w:val="000000" w:themeColor="text1"/>
        </w:rPr>
        <w:t xml:space="preserve"> </w:t>
      </w:r>
      <w:hyperlink r:id="rId34" w:history="1">
        <w:r>
          <w:rPr>
            <w:rStyle w:val="w"/>
            <w:rFonts w:eastAsiaTheme="majorEastAsia"/>
            <w:color w:val="000000" w:themeColor="text1"/>
            <w:u w:val="single"/>
          </w:rPr>
          <w:t>моментов</w:t>
        </w:r>
      </w:hyperlink>
      <w:r>
        <w:rPr>
          <w:color w:val="000000" w:themeColor="text1"/>
        </w:rPr>
        <w:t xml:space="preserve"> </w:t>
      </w:r>
      <w:r>
        <w:rPr>
          <w:rStyle w:val="w"/>
          <w:rFonts w:eastAsiaTheme="majorEastAsia"/>
          <w:color w:val="000000" w:themeColor="text1"/>
        </w:rPr>
        <w:t>произведений</w:t>
      </w:r>
      <w:r>
        <w:rPr>
          <w:color w:val="000000" w:themeColor="text1"/>
        </w:rPr>
        <w:t xml:space="preserve">). </w:t>
      </w:r>
      <w:r>
        <w:rPr>
          <w:rStyle w:val="w"/>
          <w:rFonts w:eastAsiaTheme="majorEastAsia"/>
          <w:color w:val="000000" w:themeColor="text1"/>
        </w:rPr>
        <w:t>Если</w:t>
      </w:r>
      <w:r>
        <w:rPr>
          <w:color w:val="000000" w:themeColor="text1"/>
        </w:rPr>
        <w:t xml:space="preserve"> </w:t>
      </w:r>
      <w:r>
        <w:rPr>
          <w:rStyle w:val="w"/>
          <w:rFonts w:eastAsiaTheme="majorEastAsia"/>
          <w:color w:val="000000" w:themeColor="text1"/>
        </w:rPr>
        <w:t>по</w:t>
      </w:r>
      <w:r>
        <w:rPr>
          <w:color w:val="000000" w:themeColor="text1"/>
        </w:rPr>
        <w:t xml:space="preserve"> </w:t>
      </w:r>
      <w:r>
        <w:rPr>
          <w:rStyle w:val="w"/>
          <w:rFonts w:eastAsiaTheme="majorEastAsia"/>
          <w:color w:val="000000" w:themeColor="text1"/>
        </w:rPr>
        <w:t>меньшей</w:t>
      </w:r>
      <w:r>
        <w:rPr>
          <w:color w:val="000000" w:themeColor="text1"/>
        </w:rPr>
        <w:t xml:space="preserve"> </w:t>
      </w:r>
      <w:r>
        <w:rPr>
          <w:rStyle w:val="w"/>
          <w:rFonts w:eastAsiaTheme="majorEastAsia"/>
          <w:color w:val="000000" w:themeColor="text1"/>
        </w:rPr>
        <w:t>мере</w:t>
      </w:r>
      <w:r>
        <w:rPr>
          <w:color w:val="000000" w:themeColor="text1"/>
        </w:rPr>
        <w:t xml:space="preserve"> </w:t>
      </w:r>
      <w:r>
        <w:rPr>
          <w:rStyle w:val="w"/>
          <w:rFonts w:eastAsiaTheme="majorEastAsia"/>
          <w:color w:val="000000" w:themeColor="text1"/>
        </w:rPr>
        <w:t>одна</w:t>
      </w:r>
      <w:r>
        <w:rPr>
          <w:color w:val="000000" w:themeColor="text1"/>
        </w:rPr>
        <w:t xml:space="preserve"> </w:t>
      </w:r>
      <w:r>
        <w:rPr>
          <w:rStyle w:val="w"/>
          <w:rFonts w:eastAsiaTheme="majorEastAsia"/>
          <w:color w:val="000000" w:themeColor="text1"/>
        </w:rPr>
        <w:t>из</w:t>
      </w:r>
      <w:r>
        <w:rPr>
          <w:color w:val="000000" w:themeColor="text1"/>
        </w:rPr>
        <w:t xml:space="preserve"> </w:t>
      </w:r>
      <w:r>
        <w:rPr>
          <w:rStyle w:val="w"/>
          <w:rFonts w:eastAsiaTheme="majorEastAsia"/>
          <w:color w:val="000000" w:themeColor="text1"/>
        </w:rPr>
        <w:t>двух</w:t>
      </w:r>
      <w:r>
        <w:rPr>
          <w:color w:val="000000" w:themeColor="text1"/>
        </w:rPr>
        <w:t xml:space="preserve"> </w:t>
      </w:r>
      <w:r>
        <w:rPr>
          <w:rStyle w:val="w"/>
          <w:rFonts w:eastAsiaTheme="majorEastAsia"/>
          <w:color w:val="000000" w:themeColor="text1"/>
        </w:rPr>
        <w:t>переменных</w:t>
      </w:r>
      <w:r>
        <w:rPr>
          <w:color w:val="000000" w:themeColor="text1"/>
        </w:rPr>
        <w:t xml:space="preserve"> </w:t>
      </w:r>
      <w:r>
        <w:rPr>
          <w:rStyle w:val="w"/>
          <w:rFonts w:eastAsiaTheme="majorEastAsia"/>
          <w:color w:val="000000" w:themeColor="text1"/>
        </w:rPr>
        <w:t>имеет</w:t>
      </w:r>
      <w:r>
        <w:rPr>
          <w:color w:val="000000" w:themeColor="text1"/>
        </w:rPr>
        <w:t xml:space="preserve"> </w:t>
      </w:r>
      <w:r>
        <w:rPr>
          <w:rStyle w:val="w"/>
          <w:rFonts w:eastAsiaTheme="majorEastAsia"/>
          <w:color w:val="000000" w:themeColor="text1"/>
        </w:rPr>
        <w:t>порядковую</w:t>
      </w:r>
      <w:r>
        <w:rPr>
          <w:color w:val="000000" w:themeColor="text1"/>
        </w:rPr>
        <w:t xml:space="preserve"> </w:t>
      </w:r>
      <w:r>
        <w:rPr>
          <w:rStyle w:val="w"/>
          <w:rFonts w:eastAsiaTheme="majorEastAsia"/>
          <w:color w:val="000000" w:themeColor="text1"/>
        </w:rPr>
        <w:t>шкалу</w:t>
      </w:r>
      <w:r>
        <w:rPr>
          <w:color w:val="000000" w:themeColor="text1"/>
        </w:rPr>
        <w:t xml:space="preserve">, </w:t>
      </w:r>
      <w:r>
        <w:rPr>
          <w:rStyle w:val="w"/>
          <w:rFonts w:eastAsiaTheme="majorEastAsia"/>
          <w:color w:val="000000" w:themeColor="text1"/>
        </w:rPr>
        <w:t>либо</w:t>
      </w:r>
      <w:r>
        <w:rPr>
          <w:color w:val="000000" w:themeColor="text1"/>
        </w:rPr>
        <w:t xml:space="preserve"> </w:t>
      </w:r>
      <w:r>
        <w:rPr>
          <w:rStyle w:val="w"/>
          <w:rFonts w:eastAsiaTheme="majorEastAsia"/>
          <w:color w:val="000000" w:themeColor="text1"/>
        </w:rPr>
        <w:t>не</w:t>
      </w:r>
      <w:r>
        <w:rPr>
          <w:color w:val="000000" w:themeColor="text1"/>
        </w:rPr>
        <w:t xml:space="preserve"> </w:t>
      </w:r>
      <w:r>
        <w:rPr>
          <w:rStyle w:val="w"/>
          <w:rFonts w:eastAsiaTheme="majorEastAsia"/>
          <w:color w:val="000000" w:themeColor="text1"/>
        </w:rPr>
        <w:t>является</w:t>
      </w:r>
      <w:r>
        <w:rPr>
          <w:color w:val="000000" w:themeColor="text1"/>
        </w:rPr>
        <w:t xml:space="preserve"> </w:t>
      </w:r>
      <w:r>
        <w:rPr>
          <w:rStyle w:val="w"/>
          <w:rFonts w:eastAsiaTheme="majorEastAsia"/>
          <w:color w:val="000000" w:themeColor="text1"/>
        </w:rPr>
        <w:t>нормально</w:t>
      </w:r>
      <w:r>
        <w:rPr>
          <w:color w:val="000000" w:themeColor="text1"/>
        </w:rPr>
        <w:t xml:space="preserve"> </w:t>
      </w:r>
      <w:r>
        <w:rPr>
          <w:rStyle w:val="w"/>
          <w:rFonts w:eastAsiaTheme="majorEastAsia"/>
          <w:color w:val="000000" w:themeColor="text1"/>
        </w:rPr>
        <w:t>распределённой</w:t>
      </w:r>
      <w:r>
        <w:rPr>
          <w:color w:val="000000" w:themeColor="text1"/>
        </w:rPr>
        <w:t xml:space="preserve">, </w:t>
      </w:r>
      <w:r>
        <w:rPr>
          <w:rStyle w:val="w"/>
          <w:rFonts w:eastAsiaTheme="majorEastAsia"/>
          <w:color w:val="000000" w:themeColor="text1"/>
        </w:rPr>
        <w:t>необходимо</w:t>
      </w:r>
      <w:r>
        <w:rPr>
          <w:color w:val="000000" w:themeColor="text1"/>
        </w:rPr>
        <w:t xml:space="preserve"> </w:t>
      </w:r>
      <w:r>
        <w:rPr>
          <w:rStyle w:val="w"/>
          <w:rFonts w:eastAsiaTheme="majorEastAsia"/>
          <w:color w:val="000000" w:themeColor="text1"/>
        </w:rPr>
        <w:t>использовать</w:t>
      </w:r>
      <w:r>
        <w:rPr>
          <w:color w:val="000000" w:themeColor="text1"/>
        </w:rPr>
        <w:t xml:space="preserve"> </w:t>
      </w:r>
      <w:r>
        <w:rPr>
          <w:rStyle w:val="w"/>
          <w:rFonts w:eastAsiaTheme="majorEastAsia"/>
          <w:color w:val="000000" w:themeColor="text1"/>
        </w:rPr>
        <w:t>ранговую</w:t>
      </w:r>
      <w:r>
        <w:rPr>
          <w:color w:val="000000" w:themeColor="text1"/>
        </w:rPr>
        <w:t xml:space="preserve"> </w:t>
      </w:r>
      <w:r>
        <w:rPr>
          <w:rStyle w:val="w"/>
          <w:rFonts w:eastAsiaTheme="majorEastAsia"/>
          <w:color w:val="000000" w:themeColor="text1"/>
        </w:rPr>
        <w:t>корреляцию</w:t>
      </w:r>
      <w:r>
        <w:rPr>
          <w:color w:val="000000" w:themeColor="text1"/>
        </w:rPr>
        <w:t xml:space="preserve"> </w:t>
      </w:r>
      <w:r>
        <w:rPr>
          <w:rStyle w:val="w"/>
          <w:rFonts w:eastAsiaTheme="majorEastAsia"/>
          <w:color w:val="000000" w:themeColor="text1"/>
        </w:rPr>
        <w:t>Спирмена</w:t>
      </w:r>
      <w:r>
        <w:rPr>
          <w:color w:val="000000" w:themeColor="text1"/>
        </w:rPr>
        <w:t xml:space="preserve"> </w:t>
      </w:r>
      <w:r>
        <w:rPr>
          <w:rStyle w:val="w"/>
          <w:rFonts w:eastAsiaTheme="majorEastAsia"/>
          <w:color w:val="000000" w:themeColor="text1"/>
        </w:rPr>
        <w:t>или</w:t>
      </w:r>
      <w:r>
        <w:rPr>
          <w:color w:val="000000" w:themeColor="text1"/>
        </w:rPr>
        <w:t xml:space="preserve"> </w:t>
      </w:r>
      <w:r>
        <w:rPr>
          <w:rStyle w:val="w"/>
          <w:rFonts w:eastAsiaTheme="majorEastAsia"/>
          <w:color w:val="000000" w:themeColor="text1"/>
        </w:rPr>
        <w:t>τ</w:t>
      </w:r>
      <w:r>
        <w:rPr>
          <w:color w:val="000000" w:themeColor="text1"/>
        </w:rPr>
        <w:t xml:space="preserve"> (</w:t>
      </w:r>
      <w:r>
        <w:rPr>
          <w:rStyle w:val="w"/>
          <w:rFonts w:eastAsiaTheme="majorEastAsia"/>
          <w:color w:val="000000" w:themeColor="text1"/>
        </w:rPr>
        <w:t>тау</w:t>
      </w:r>
      <w:r>
        <w:rPr>
          <w:color w:val="000000" w:themeColor="text1"/>
        </w:rPr>
        <w:t xml:space="preserve">) </w:t>
      </w:r>
      <w:r>
        <w:rPr>
          <w:rStyle w:val="w"/>
          <w:rFonts w:eastAsiaTheme="majorEastAsia"/>
          <w:color w:val="000000" w:themeColor="text1"/>
        </w:rPr>
        <w:t>Кендала</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случае</w:t>
      </w:r>
      <w:r>
        <w:rPr>
          <w:color w:val="000000" w:themeColor="text1"/>
        </w:rPr>
        <w:t xml:space="preserve">, </w:t>
      </w:r>
      <w:r>
        <w:rPr>
          <w:rStyle w:val="w"/>
          <w:rFonts w:eastAsiaTheme="majorEastAsia"/>
          <w:color w:val="000000" w:themeColor="text1"/>
        </w:rPr>
        <w:t>когда</w:t>
      </w:r>
      <w:r>
        <w:rPr>
          <w:color w:val="000000" w:themeColor="text1"/>
        </w:rPr>
        <w:t xml:space="preserve"> </w:t>
      </w:r>
      <w:r>
        <w:rPr>
          <w:rStyle w:val="w"/>
          <w:rFonts w:eastAsiaTheme="majorEastAsia"/>
          <w:color w:val="000000" w:themeColor="text1"/>
        </w:rPr>
        <w:t>одна</w:t>
      </w:r>
      <w:r>
        <w:rPr>
          <w:color w:val="000000" w:themeColor="text1"/>
        </w:rPr>
        <w:t xml:space="preserve"> </w:t>
      </w:r>
      <w:r>
        <w:rPr>
          <w:rStyle w:val="w"/>
          <w:rFonts w:eastAsiaTheme="majorEastAsia"/>
          <w:color w:val="000000" w:themeColor="text1"/>
        </w:rPr>
        <w:t>из</w:t>
      </w:r>
      <w:r>
        <w:rPr>
          <w:color w:val="000000" w:themeColor="text1"/>
        </w:rPr>
        <w:t xml:space="preserve"> </w:t>
      </w:r>
      <w:r>
        <w:rPr>
          <w:rStyle w:val="w"/>
          <w:rFonts w:eastAsiaTheme="majorEastAsia"/>
          <w:color w:val="000000" w:themeColor="text1"/>
        </w:rPr>
        <w:t>двух</w:t>
      </w:r>
      <w:r>
        <w:rPr>
          <w:color w:val="000000" w:themeColor="text1"/>
        </w:rPr>
        <w:t xml:space="preserve"> </w:t>
      </w:r>
      <w:r>
        <w:rPr>
          <w:rStyle w:val="w"/>
          <w:rFonts w:eastAsiaTheme="majorEastAsia"/>
          <w:color w:val="000000" w:themeColor="text1"/>
        </w:rPr>
        <w:t>переменных</w:t>
      </w:r>
      <w:r>
        <w:rPr>
          <w:color w:val="000000" w:themeColor="text1"/>
        </w:rPr>
        <w:t xml:space="preserve"> </w:t>
      </w:r>
      <w:r>
        <w:rPr>
          <w:rStyle w:val="w"/>
          <w:rFonts w:eastAsiaTheme="majorEastAsia"/>
          <w:color w:val="000000" w:themeColor="text1"/>
        </w:rPr>
        <w:t>является</w:t>
      </w:r>
      <w:r>
        <w:rPr>
          <w:color w:val="000000" w:themeColor="text1"/>
        </w:rPr>
        <w:t xml:space="preserve"> </w:t>
      </w:r>
      <w:r>
        <w:rPr>
          <w:rStyle w:val="w"/>
          <w:rFonts w:eastAsiaTheme="majorEastAsia"/>
          <w:color w:val="000000" w:themeColor="text1"/>
        </w:rPr>
        <w:t>дихотомической</w:t>
      </w:r>
      <w:r>
        <w:rPr>
          <w:color w:val="000000" w:themeColor="text1"/>
        </w:rPr>
        <w:t xml:space="preserve">, </w:t>
      </w:r>
      <w:r>
        <w:rPr>
          <w:rStyle w:val="w"/>
          <w:rFonts w:eastAsiaTheme="majorEastAsia"/>
          <w:color w:val="000000" w:themeColor="text1"/>
        </w:rPr>
        <w:t>используется</w:t>
      </w:r>
      <w:r>
        <w:rPr>
          <w:color w:val="000000" w:themeColor="text1"/>
        </w:rPr>
        <w:t xml:space="preserve"> </w:t>
      </w:r>
      <w:r>
        <w:rPr>
          <w:rStyle w:val="w"/>
          <w:rFonts w:eastAsiaTheme="majorEastAsia"/>
          <w:color w:val="000000" w:themeColor="text1"/>
        </w:rPr>
        <w:t>точечная</w:t>
      </w:r>
      <w:r>
        <w:rPr>
          <w:color w:val="000000" w:themeColor="text1"/>
        </w:rPr>
        <w:t xml:space="preserve"> </w:t>
      </w:r>
      <w:r>
        <w:rPr>
          <w:rStyle w:val="w"/>
          <w:rFonts w:eastAsiaTheme="majorEastAsia"/>
          <w:color w:val="000000" w:themeColor="text1"/>
        </w:rPr>
        <w:t>двухрядная</w:t>
      </w:r>
      <w:r>
        <w:rPr>
          <w:color w:val="000000" w:themeColor="text1"/>
        </w:rPr>
        <w:t xml:space="preserve"> </w:t>
      </w:r>
      <w:r>
        <w:rPr>
          <w:rStyle w:val="w"/>
          <w:rFonts w:eastAsiaTheme="majorEastAsia"/>
          <w:color w:val="000000" w:themeColor="text1"/>
        </w:rPr>
        <w:t>корреляция</w:t>
      </w:r>
      <w:r>
        <w:rPr>
          <w:color w:val="000000" w:themeColor="text1"/>
        </w:rPr>
        <w:t xml:space="preserve">, </w:t>
      </w:r>
      <w:r>
        <w:rPr>
          <w:rStyle w:val="w"/>
          <w:rFonts w:eastAsiaTheme="majorEastAsia"/>
          <w:color w:val="000000" w:themeColor="text1"/>
        </w:rPr>
        <w:t>а</w:t>
      </w:r>
      <w:r>
        <w:rPr>
          <w:color w:val="000000" w:themeColor="text1"/>
        </w:rPr>
        <w:t xml:space="preserve"> </w:t>
      </w:r>
      <w:r>
        <w:rPr>
          <w:rStyle w:val="w"/>
          <w:rFonts w:eastAsiaTheme="majorEastAsia"/>
          <w:color w:val="000000" w:themeColor="text1"/>
        </w:rPr>
        <w:t>если</w:t>
      </w:r>
      <w:r>
        <w:rPr>
          <w:color w:val="000000" w:themeColor="text1"/>
        </w:rPr>
        <w:t xml:space="preserve"> </w:t>
      </w:r>
      <w:r>
        <w:rPr>
          <w:rStyle w:val="w"/>
          <w:rFonts w:eastAsiaTheme="majorEastAsia"/>
          <w:color w:val="000000" w:themeColor="text1"/>
        </w:rPr>
        <w:t>обе</w:t>
      </w:r>
      <w:r>
        <w:rPr>
          <w:color w:val="000000" w:themeColor="text1"/>
        </w:rPr>
        <w:t xml:space="preserve"> </w:t>
      </w:r>
      <w:r>
        <w:rPr>
          <w:rStyle w:val="w"/>
          <w:rFonts w:eastAsiaTheme="majorEastAsia"/>
          <w:color w:val="000000" w:themeColor="text1"/>
        </w:rPr>
        <w:t>переменные</w:t>
      </w:r>
      <w:r>
        <w:rPr>
          <w:color w:val="000000" w:themeColor="text1"/>
        </w:rPr>
        <w:t xml:space="preserve"> </w:t>
      </w:r>
      <w:r>
        <w:rPr>
          <w:rStyle w:val="w"/>
          <w:rFonts w:eastAsiaTheme="majorEastAsia"/>
          <w:color w:val="000000" w:themeColor="text1"/>
        </w:rPr>
        <w:t>являются</w:t>
      </w:r>
      <w:r>
        <w:rPr>
          <w:color w:val="000000" w:themeColor="text1"/>
        </w:rPr>
        <w:t xml:space="preserve"> </w:t>
      </w:r>
      <w:r>
        <w:rPr>
          <w:rStyle w:val="w"/>
          <w:rFonts w:eastAsiaTheme="majorEastAsia"/>
          <w:color w:val="000000" w:themeColor="text1"/>
        </w:rPr>
        <w:t>дихотомическими:</w:t>
      </w:r>
      <w:r>
        <w:rPr>
          <w:color w:val="000000" w:themeColor="text1"/>
        </w:rPr>
        <w:t xml:space="preserve"> </w:t>
      </w:r>
      <w:r>
        <w:rPr>
          <w:rStyle w:val="w"/>
          <w:rFonts w:eastAsiaTheme="majorEastAsia"/>
          <w:color w:val="000000" w:themeColor="text1"/>
        </w:rPr>
        <w:t>четырёхполевая</w:t>
      </w:r>
      <w:r>
        <w:rPr>
          <w:color w:val="000000" w:themeColor="text1"/>
        </w:rPr>
        <w:t xml:space="preserve"> </w:t>
      </w:r>
      <w:r>
        <w:rPr>
          <w:rStyle w:val="w"/>
          <w:rFonts w:eastAsiaTheme="majorEastAsia"/>
          <w:color w:val="000000" w:themeColor="text1"/>
        </w:rPr>
        <w:t>корреляция</w:t>
      </w:r>
      <w:r>
        <w:rPr>
          <w:color w:val="000000" w:themeColor="text1"/>
        </w:rPr>
        <w:t xml:space="preserve">. </w:t>
      </w:r>
      <w:r>
        <w:rPr>
          <w:rStyle w:val="w"/>
          <w:rFonts w:eastAsiaTheme="majorEastAsia"/>
          <w:color w:val="000000" w:themeColor="text1"/>
        </w:rPr>
        <w:t>Расчёт</w:t>
      </w:r>
      <w:r>
        <w:rPr>
          <w:color w:val="000000" w:themeColor="text1"/>
        </w:rPr>
        <w:t xml:space="preserve"> </w:t>
      </w:r>
      <w:r>
        <w:rPr>
          <w:rStyle w:val="w"/>
          <w:rFonts w:eastAsiaTheme="majorEastAsia"/>
          <w:color w:val="000000" w:themeColor="text1"/>
        </w:rPr>
        <w:t>коэффициента</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двумя</w:t>
      </w:r>
      <w:r>
        <w:rPr>
          <w:color w:val="000000" w:themeColor="text1"/>
        </w:rPr>
        <w:t xml:space="preserve"> </w:t>
      </w:r>
      <w:r>
        <w:rPr>
          <w:rStyle w:val="w"/>
          <w:rFonts w:eastAsiaTheme="majorEastAsia"/>
          <w:color w:val="000000" w:themeColor="text1"/>
        </w:rPr>
        <w:t>недихотомическими</w:t>
      </w:r>
      <w:r>
        <w:rPr>
          <w:color w:val="000000" w:themeColor="text1"/>
        </w:rPr>
        <w:t xml:space="preserve"> </w:t>
      </w:r>
      <w:r>
        <w:rPr>
          <w:rStyle w:val="w"/>
          <w:rFonts w:eastAsiaTheme="majorEastAsia"/>
          <w:color w:val="000000" w:themeColor="text1"/>
        </w:rPr>
        <w:t>переменными</w:t>
      </w:r>
      <w:r>
        <w:rPr>
          <w:color w:val="000000" w:themeColor="text1"/>
        </w:rPr>
        <w:t xml:space="preserve"> </w:t>
      </w:r>
      <w:r>
        <w:rPr>
          <w:rStyle w:val="w"/>
          <w:rFonts w:eastAsiaTheme="majorEastAsia"/>
          <w:color w:val="000000" w:themeColor="text1"/>
        </w:rPr>
        <w:t>не</w:t>
      </w:r>
      <w:r>
        <w:rPr>
          <w:color w:val="000000" w:themeColor="text1"/>
        </w:rPr>
        <w:t xml:space="preserve"> </w:t>
      </w:r>
      <w:r>
        <w:rPr>
          <w:rStyle w:val="w"/>
          <w:rFonts w:eastAsiaTheme="majorEastAsia"/>
          <w:color w:val="000000" w:themeColor="text1"/>
        </w:rPr>
        <w:t>лишён</w:t>
      </w:r>
      <w:r>
        <w:rPr>
          <w:color w:val="000000" w:themeColor="text1"/>
        </w:rPr>
        <w:t xml:space="preserve"> </w:t>
      </w:r>
      <w:r>
        <w:rPr>
          <w:rStyle w:val="w"/>
          <w:rFonts w:eastAsiaTheme="majorEastAsia"/>
          <w:color w:val="000000" w:themeColor="text1"/>
        </w:rPr>
        <w:t>смысла</w:t>
      </w:r>
      <w:r>
        <w:rPr>
          <w:color w:val="000000" w:themeColor="text1"/>
        </w:rPr>
        <w:t xml:space="preserve"> </w:t>
      </w:r>
      <w:r>
        <w:rPr>
          <w:rStyle w:val="w"/>
          <w:rFonts w:eastAsiaTheme="majorEastAsia"/>
          <w:color w:val="000000" w:themeColor="text1"/>
        </w:rPr>
        <w:t>только</w:t>
      </w:r>
      <w:r>
        <w:rPr>
          <w:color w:val="000000" w:themeColor="text1"/>
        </w:rPr>
        <w:t xml:space="preserve"> </w:t>
      </w:r>
      <w:r>
        <w:rPr>
          <w:rStyle w:val="w"/>
          <w:rFonts w:eastAsiaTheme="majorEastAsia"/>
          <w:color w:val="000000" w:themeColor="text1"/>
        </w:rPr>
        <w:t>тогда</w:t>
      </w:r>
      <w:r>
        <w:rPr>
          <w:color w:val="000000" w:themeColor="text1"/>
        </w:rPr>
        <w:t xml:space="preserve">, </w:t>
      </w:r>
      <w:r>
        <w:rPr>
          <w:rStyle w:val="w"/>
          <w:rFonts w:eastAsiaTheme="majorEastAsia"/>
          <w:color w:val="000000" w:themeColor="text1"/>
        </w:rPr>
        <w:t>кода</w:t>
      </w:r>
      <w:r>
        <w:rPr>
          <w:color w:val="000000" w:themeColor="text1"/>
        </w:rPr>
        <w:t xml:space="preserve"> </w:t>
      </w:r>
      <w:r>
        <w:rPr>
          <w:rStyle w:val="w"/>
          <w:rFonts w:eastAsiaTheme="majorEastAsia"/>
          <w:color w:val="000000" w:themeColor="text1"/>
        </w:rPr>
        <w:t>связь</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ними</w:t>
      </w:r>
      <w:r>
        <w:rPr>
          <w:color w:val="000000" w:themeColor="text1"/>
        </w:rPr>
        <w:t xml:space="preserve"> </w:t>
      </w:r>
      <w:r>
        <w:rPr>
          <w:rStyle w:val="w"/>
          <w:rFonts w:eastAsiaTheme="majorEastAsia"/>
          <w:color w:val="000000" w:themeColor="text1"/>
        </w:rPr>
        <w:t>линейна</w:t>
      </w:r>
      <w:r>
        <w:rPr>
          <w:color w:val="000000" w:themeColor="text1"/>
        </w:rPr>
        <w:t xml:space="preserve"> (</w:t>
      </w:r>
      <w:r>
        <w:rPr>
          <w:rStyle w:val="w"/>
          <w:rFonts w:eastAsiaTheme="majorEastAsia"/>
          <w:color w:val="000000" w:themeColor="text1"/>
        </w:rPr>
        <w:t>однонаправлена</w:t>
      </w:r>
      <w:r>
        <w:rPr>
          <w:color w:val="000000" w:themeColor="text1"/>
        </w:rPr>
        <w:t>).</w:t>
      </w:r>
    </w:p>
    <w:p w:rsidR="005E0975" w:rsidRDefault="005E0975" w:rsidP="005E0975">
      <w:pPr>
        <w:pStyle w:val="3"/>
        <w:spacing w:before="0" w:line="240" w:lineRule="auto"/>
        <w:ind w:firstLine="709"/>
        <w:jc w:val="both"/>
        <w:rPr>
          <w:rFonts w:ascii="Times New Roman" w:hAnsi="Times New Roman" w:cs="Times New Roman"/>
          <w:color w:val="000000" w:themeColor="text1"/>
          <w:sz w:val="24"/>
          <w:szCs w:val="24"/>
        </w:rPr>
      </w:pPr>
      <w:r>
        <w:rPr>
          <w:rStyle w:val="w"/>
          <w:rFonts w:ascii="Times New Roman" w:hAnsi="Times New Roman" w:cs="Times New Roman"/>
          <w:color w:val="000000" w:themeColor="text1"/>
          <w:sz w:val="24"/>
          <w:szCs w:val="24"/>
        </w:rPr>
        <w:t>Коэффициент</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корреляции</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Кенделла</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Используется</w:t>
      </w:r>
      <w:r>
        <w:rPr>
          <w:color w:val="000000" w:themeColor="text1"/>
        </w:rPr>
        <w:t xml:space="preserve"> </w:t>
      </w:r>
      <w:r>
        <w:rPr>
          <w:rStyle w:val="w"/>
          <w:rFonts w:eastAsiaTheme="majorEastAsia"/>
          <w:color w:val="000000" w:themeColor="text1"/>
        </w:rPr>
        <w:t>для</w:t>
      </w:r>
      <w:r>
        <w:rPr>
          <w:color w:val="000000" w:themeColor="text1"/>
        </w:rPr>
        <w:t xml:space="preserve"> </w:t>
      </w:r>
      <w:r>
        <w:rPr>
          <w:rStyle w:val="w"/>
          <w:rFonts w:eastAsiaTheme="majorEastAsia"/>
          <w:color w:val="000000" w:themeColor="text1"/>
        </w:rPr>
        <w:t>измерения</w:t>
      </w:r>
      <w:r>
        <w:rPr>
          <w:color w:val="000000" w:themeColor="text1"/>
        </w:rPr>
        <w:t xml:space="preserve"> </w:t>
      </w:r>
      <w:r>
        <w:rPr>
          <w:rStyle w:val="w"/>
          <w:rFonts w:eastAsiaTheme="majorEastAsia"/>
          <w:color w:val="000000" w:themeColor="text1"/>
        </w:rPr>
        <w:t>взаимной</w:t>
      </w:r>
      <w:r>
        <w:rPr>
          <w:color w:val="000000" w:themeColor="text1"/>
        </w:rPr>
        <w:t xml:space="preserve"> </w:t>
      </w:r>
      <w:r>
        <w:rPr>
          <w:rStyle w:val="w"/>
          <w:rFonts w:eastAsiaTheme="majorEastAsia"/>
          <w:color w:val="000000" w:themeColor="text1"/>
        </w:rPr>
        <w:t>неупорядоченности</w:t>
      </w:r>
      <w:r>
        <w:rPr>
          <w:color w:val="000000" w:themeColor="text1"/>
        </w:rPr>
        <w:t>.</w:t>
      </w:r>
    </w:p>
    <w:p w:rsidR="005E0975" w:rsidRDefault="005E0975" w:rsidP="005E0975">
      <w:pPr>
        <w:pStyle w:val="3"/>
        <w:spacing w:before="0" w:line="240" w:lineRule="auto"/>
        <w:ind w:firstLine="709"/>
        <w:jc w:val="both"/>
        <w:rPr>
          <w:rFonts w:ascii="Times New Roman" w:hAnsi="Times New Roman" w:cs="Times New Roman"/>
          <w:color w:val="000000" w:themeColor="text1"/>
          <w:sz w:val="24"/>
          <w:szCs w:val="24"/>
        </w:rPr>
      </w:pPr>
      <w:bookmarkStart w:id="1" w:name=".D0.9A.D0.BE.D1.8D.D1.84.D1.84.D0.B8.D1."/>
      <w:bookmarkEnd w:id="1"/>
      <w:r>
        <w:rPr>
          <w:rStyle w:val="w"/>
          <w:rFonts w:ascii="Times New Roman" w:hAnsi="Times New Roman" w:cs="Times New Roman"/>
          <w:color w:val="000000" w:themeColor="text1"/>
          <w:sz w:val="24"/>
          <w:szCs w:val="24"/>
        </w:rPr>
        <w:t>Коэффициент</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корреляции</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Спирмена</w:t>
      </w:r>
    </w:p>
    <w:p w:rsidR="005E0975" w:rsidRDefault="005E0975" w:rsidP="005E0975">
      <w:pPr>
        <w:pStyle w:val="3"/>
        <w:spacing w:before="0" w:line="240" w:lineRule="auto"/>
        <w:ind w:firstLine="709"/>
        <w:jc w:val="both"/>
        <w:rPr>
          <w:rFonts w:ascii="Times New Roman" w:hAnsi="Times New Roman" w:cs="Times New Roman"/>
          <w:color w:val="000000" w:themeColor="text1"/>
          <w:sz w:val="24"/>
          <w:szCs w:val="24"/>
        </w:rPr>
      </w:pPr>
      <w:bookmarkStart w:id="2" w:name=".D0.A1.D0.B2.D0.BE.D0.B9.D1.81.D1.82.D0."/>
      <w:bookmarkEnd w:id="2"/>
      <w:r>
        <w:rPr>
          <w:rStyle w:val="w"/>
          <w:rFonts w:ascii="Times New Roman" w:hAnsi="Times New Roman" w:cs="Times New Roman"/>
          <w:color w:val="000000" w:themeColor="text1"/>
          <w:sz w:val="24"/>
          <w:szCs w:val="24"/>
        </w:rPr>
        <w:t>Свойства</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коэффициента</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корреляции</w:t>
      </w:r>
    </w:p>
    <w:p w:rsidR="005E0975" w:rsidRDefault="00FC0D10" w:rsidP="005E0975">
      <w:pPr>
        <w:numPr>
          <w:ilvl w:val="0"/>
          <w:numId w:val="10"/>
        </w:numPr>
        <w:suppressAutoHyphens w:val="0"/>
        <w:ind w:left="0" w:firstLine="709"/>
        <w:jc w:val="both"/>
        <w:rPr>
          <w:rFonts w:ascii="Times New Roman" w:hAnsi="Times New Roman"/>
          <w:color w:val="000000" w:themeColor="text1"/>
          <w:sz w:val="24"/>
          <w:szCs w:val="24"/>
        </w:rPr>
      </w:pPr>
      <w:hyperlink r:id="rId35" w:history="1">
        <w:r w:rsidR="005E0975">
          <w:rPr>
            <w:rStyle w:val="w"/>
            <w:rFonts w:ascii="Times New Roman" w:hAnsi="Times New Roman"/>
            <w:color w:val="000000" w:themeColor="text1"/>
            <w:sz w:val="24"/>
            <w:szCs w:val="24"/>
            <w:u w:val="single"/>
          </w:rPr>
          <w:t>Неравенство</w:t>
        </w:r>
        <w:r w:rsidR="005E0975">
          <w:rPr>
            <w:rStyle w:val="a3"/>
            <w:color w:val="000000" w:themeColor="text1"/>
            <w:sz w:val="24"/>
            <w:szCs w:val="24"/>
          </w:rPr>
          <w:t xml:space="preserve"> </w:t>
        </w:r>
        <w:r w:rsidR="005E0975">
          <w:rPr>
            <w:rStyle w:val="w"/>
            <w:rFonts w:ascii="Times New Roman" w:hAnsi="Times New Roman"/>
            <w:color w:val="000000" w:themeColor="text1"/>
            <w:sz w:val="24"/>
            <w:szCs w:val="24"/>
            <w:u w:val="single"/>
          </w:rPr>
          <w:t>Коши</w:t>
        </w:r>
        <w:r w:rsidR="005E0975">
          <w:rPr>
            <w:rStyle w:val="a3"/>
            <w:color w:val="000000" w:themeColor="text1"/>
            <w:sz w:val="24"/>
            <w:szCs w:val="24"/>
          </w:rPr>
          <w:t xml:space="preserve"> — </w:t>
        </w:r>
        <w:r w:rsidR="005E0975">
          <w:rPr>
            <w:rStyle w:val="w"/>
            <w:rFonts w:ascii="Times New Roman" w:hAnsi="Times New Roman"/>
            <w:color w:val="000000" w:themeColor="text1"/>
            <w:sz w:val="24"/>
            <w:szCs w:val="24"/>
            <w:u w:val="single"/>
          </w:rPr>
          <w:t>Буняковского</w:t>
        </w:r>
      </w:hyperlink>
      <w:r w:rsidR="005E0975">
        <w:rPr>
          <w:rStyle w:val="w"/>
          <w:rFonts w:ascii="Times New Roman" w:hAnsi="Times New Roman"/>
          <w:color w:val="000000" w:themeColor="text1"/>
          <w:sz w:val="24"/>
          <w:szCs w:val="24"/>
        </w:rPr>
        <w:t>:</w:t>
      </w:r>
    </w:p>
    <w:p w:rsidR="005E0975" w:rsidRDefault="005E0975" w:rsidP="005E0975">
      <w:pPr>
        <w:ind w:firstLine="709"/>
        <w:jc w:val="both"/>
        <w:rPr>
          <w:rFonts w:ascii="Times New Roman" w:hAnsi="Times New Roman"/>
          <w:color w:val="000000" w:themeColor="text1"/>
          <w:sz w:val="24"/>
          <w:szCs w:val="24"/>
        </w:rPr>
      </w:pPr>
      <w:r>
        <w:rPr>
          <w:rStyle w:val="w"/>
          <w:rFonts w:ascii="Times New Roman" w:hAnsi="Times New Roman"/>
          <w:color w:val="000000" w:themeColor="text1"/>
          <w:sz w:val="24"/>
          <w:szCs w:val="24"/>
        </w:rPr>
        <w:t>если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принять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качестве</w:t>
      </w:r>
      <w:r>
        <w:rPr>
          <w:rFonts w:ascii="Times New Roman" w:hAnsi="Times New Roman"/>
          <w:color w:val="000000" w:themeColor="text1"/>
          <w:sz w:val="24"/>
          <w:szCs w:val="24"/>
        </w:rPr>
        <w:t xml:space="preserve"> </w:t>
      </w:r>
      <w:hyperlink r:id="rId36" w:history="1">
        <w:r>
          <w:rPr>
            <w:rStyle w:val="w"/>
            <w:rFonts w:ascii="Times New Roman" w:hAnsi="Times New Roman"/>
            <w:color w:val="000000" w:themeColor="text1"/>
            <w:sz w:val="24"/>
            <w:szCs w:val="24"/>
            <w:u w:val="single"/>
          </w:rPr>
          <w:t>скалярного</w:t>
        </w:r>
        <w:r>
          <w:rPr>
            <w:rStyle w:val="a3"/>
            <w:color w:val="000000" w:themeColor="text1"/>
            <w:sz w:val="24"/>
            <w:szCs w:val="24"/>
          </w:rPr>
          <w:t xml:space="preserve"> </w:t>
        </w:r>
        <w:r>
          <w:rPr>
            <w:rStyle w:val="w"/>
            <w:rFonts w:ascii="Times New Roman" w:hAnsi="Times New Roman"/>
            <w:color w:val="000000" w:themeColor="text1"/>
            <w:sz w:val="24"/>
            <w:szCs w:val="24"/>
            <w:u w:val="single"/>
          </w:rPr>
          <w:t>произведения</w:t>
        </w:r>
      </w:hyperlink>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двух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случайных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величин</w:t>
      </w:r>
      <w:r>
        <w:rPr>
          <w:rFonts w:ascii="Times New Roman" w:hAnsi="Times New Roman"/>
          <w:color w:val="000000" w:themeColor="text1"/>
          <w:sz w:val="24"/>
          <w:szCs w:val="24"/>
        </w:rPr>
        <w:t xml:space="preserve"> </w:t>
      </w:r>
      <w:proofErr w:type="gramStart"/>
      <w:r>
        <w:rPr>
          <w:rStyle w:val="w"/>
          <w:rFonts w:ascii="Times New Roman" w:hAnsi="Times New Roman"/>
          <w:color w:val="000000" w:themeColor="text1"/>
          <w:sz w:val="24"/>
          <w:szCs w:val="24"/>
        </w:rPr>
        <w:t>ковариацию</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w:drawing>
          <wp:inline distT="0" distB="0" distL="0" distR="0">
            <wp:extent cx="1562100" cy="203200"/>
            <wp:effectExtent l="0" t="0" r="0" b="6350"/>
            <wp:docPr id="22" name="Рисунок 22" descr="\langle X, Y \rangle = \mathrm{cov}(X,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langle X, Y \rangle = \mathrm{cov}(X, 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62100" cy="203200"/>
                    </a:xfrm>
                    <a:prstGeom prst="rect">
                      <a:avLst/>
                    </a:prstGeom>
                    <a:noFill/>
                    <a:ln>
                      <a:noFill/>
                    </a:ln>
                  </pic:spPr>
                </pic:pic>
              </a:graphicData>
            </a:graphic>
          </wp:inline>
        </w:drawing>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норма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случайной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величины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будет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равна</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w:drawing>
          <wp:inline distT="0" distB="0" distL="0" distR="0">
            <wp:extent cx="1206500" cy="241300"/>
            <wp:effectExtent l="0" t="0" r="0" b="6350"/>
            <wp:docPr id="21" name="Рисунок 21" descr="\|X\| = \sqrt{\mathrm{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X\| = \sqrt{\mathrm{D}[X]}"/>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00" cy="241300"/>
                    </a:xfrm>
                    <a:prstGeom prst="rect">
                      <a:avLst/>
                    </a:prstGeom>
                    <a:noFill/>
                    <a:ln>
                      <a:noFill/>
                    </a:ln>
                  </pic:spPr>
                </pic:pic>
              </a:graphicData>
            </a:graphic>
          </wp:inline>
        </w:drawing>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следствием</w:t>
      </w:r>
      <w:r>
        <w:rPr>
          <w:rFonts w:ascii="Times New Roman" w:hAnsi="Times New Roman"/>
          <w:color w:val="000000" w:themeColor="text1"/>
          <w:sz w:val="24"/>
          <w:szCs w:val="24"/>
        </w:rPr>
        <w:t xml:space="preserve"> </w:t>
      </w:r>
      <w:hyperlink r:id="rId39" w:history="1">
        <w:r>
          <w:rPr>
            <w:rStyle w:val="w"/>
            <w:rFonts w:ascii="Times New Roman" w:hAnsi="Times New Roman"/>
            <w:color w:val="000000" w:themeColor="text1"/>
            <w:sz w:val="24"/>
            <w:szCs w:val="24"/>
            <w:u w:val="single"/>
          </w:rPr>
          <w:t>неравенства</w:t>
        </w:r>
        <w:r>
          <w:rPr>
            <w:rStyle w:val="a3"/>
            <w:color w:val="000000" w:themeColor="text1"/>
            <w:sz w:val="24"/>
            <w:szCs w:val="24"/>
          </w:rPr>
          <w:t xml:space="preserve"> </w:t>
        </w:r>
        <w:r>
          <w:rPr>
            <w:rStyle w:val="w"/>
            <w:rFonts w:ascii="Times New Roman" w:hAnsi="Times New Roman"/>
            <w:color w:val="000000" w:themeColor="text1"/>
            <w:sz w:val="24"/>
            <w:szCs w:val="24"/>
            <w:u w:val="single"/>
          </w:rPr>
          <w:t>Коши</w:t>
        </w:r>
        <w:r>
          <w:rPr>
            <w:rStyle w:val="a3"/>
            <w:color w:val="000000" w:themeColor="text1"/>
            <w:sz w:val="24"/>
            <w:szCs w:val="24"/>
          </w:rPr>
          <w:t xml:space="preserve"> — </w:t>
        </w:r>
        <w:r>
          <w:rPr>
            <w:rStyle w:val="w"/>
            <w:rFonts w:ascii="Times New Roman" w:hAnsi="Times New Roman"/>
            <w:color w:val="000000" w:themeColor="text1"/>
            <w:sz w:val="24"/>
            <w:szCs w:val="24"/>
            <w:u w:val="single"/>
          </w:rPr>
          <w:t>Буняковского</w:t>
        </w:r>
      </w:hyperlink>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будет:</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1193800" cy="190500"/>
            <wp:effectExtent l="0" t="0" r="6350" b="0"/>
            <wp:docPr id="20" name="Рисунок 20" descr="-1 \leqslant \varrho_{X,Y} \leqsla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 \leqslant \varrho_{X,Y} \leqslant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93800" cy="190500"/>
                    </a:xfrm>
                    <a:prstGeom prst="rect">
                      <a:avLst/>
                    </a:prstGeom>
                    <a:noFill/>
                    <a:ln>
                      <a:noFill/>
                    </a:ln>
                  </pic:spPr>
                </pic:pic>
              </a:graphicData>
            </a:graphic>
          </wp:inline>
        </w:drawing>
      </w:r>
      <w:r>
        <w:rPr>
          <w:rFonts w:ascii="Times New Roman" w:hAnsi="Times New Roman"/>
          <w:color w:val="000000" w:themeColor="text1"/>
          <w:sz w:val="24"/>
          <w:szCs w:val="24"/>
        </w:rPr>
        <w:t>.</w:t>
      </w:r>
    </w:p>
    <w:p w:rsidR="005E0975" w:rsidRDefault="005E0975" w:rsidP="005E0975">
      <w:pPr>
        <w:numPr>
          <w:ilvl w:val="0"/>
          <w:numId w:val="12"/>
        </w:numPr>
        <w:suppressAutoHyphens w:val="0"/>
        <w:ind w:left="0" w:firstLine="709"/>
        <w:jc w:val="both"/>
        <w:rPr>
          <w:rFonts w:ascii="Times New Roman" w:hAnsi="Times New Roman"/>
          <w:color w:val="000000" w:themeColor="text1"/>
          <w:sz w:val="24"/>
          <w:szCs w:val="24"/>
        </w:rPr>
      </w:pPr>
      <w:r>
        <w:rPr>
          <w:rStyle w:val="w"/>
          <w:rFonts w:ascii="Times New Roman" w:hAnsi="Times New Roman"/>
          <w:color w:val="000000" w:themeColor="text1"/>
          <w:sz w:val="24"/>
          <w:szCs w:val="24"/>
        </w:rPr>
        <w:t>Коэффициент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корреляции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равен</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w:drawing>
          <wp:inline distT="0" distB="0" distL="0" distR="0">
            <wp:extent cx="215900" cy="139700"/>
            <wp:effectExtent l="0" t="0" r="0" b="0"/>
            <wp:docPr id="19" name="Рисунок 19" descr="\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900" cy="139700"/>
                    </a:xfrm>
                    <a:prstGeom prst="rect">
                      <a:avLst/>
                    </a:prstGeom>
                    <a:noFill/>
                    <a:ln>
                      <a:noFill/>
                    </a:ln>
                  </pic:spPr>
                </pic:pic>
              </a:graphicData>
            </a:graphic>
          </wp:inline>
        </w:drawing>
      </w:r>
      <w:r>
        <w:rPr>
          <w:rStyle w:val="w"/>
          <w:rFonts w:ascii="Times New Roman" w:hAnsi="Times New Roman"/>
          <w:color w:val="000000" w:themeColor="text1"/>
          <w:sz w:val="24"/>
          <w:szCs w:val="24"/>
        </w:rPr>
        <w:t>тогда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только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тогда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когда</w:t>
      </w:r>
      <w:r>
        <w:rPr>
          <w:rFonts w:ascii="Times New Roman" w:hAnsi="Times New Roman"/>
          <w:color w:val="000000" w:themeColor="text1"/>
          <w:sz w:val="24"/>
          <w:szCs w:val="24"/>
        </w:rPr>
        <w:t xml:space="preserve"> </w:t>
      </w:r>
      <w:r>
        <w:rPr>
          <w:rStyle w:val="w"/>
          <w:rFonts w:ascii="Times New Roman" w:hAnsi="Times New Roman"/>
          <w:i/>
          <w:iCs/>
          <w:color w:val="000000" w:themeColor="text1"/>
          <w:sz w:val="24"/>
          <w:szCs w:val="24"/>
        </w:rPr>
        <w:t>X</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i/>
          <w:iCs/>
          <w:color w:val="000000" w:themeColor="text1"/>
          <w:sz w:val="24"/>
          <w:szCs w:val="24"/>
        </w:rPr>
        <w:t>Y</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линейно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зависимы:</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2641600" cy="190500"/>
            <wp:effectExtent l="0" t="0" r="6350" b="0"/>
            <wp:docPr id="18" name="Рисунок 18" descr="\varrho_{X,Y} = \pm 1 \Leftrightarrow Y = kX+b, k\ne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varrho_{X,Y} = \pm 1 \Leftrightarrow Y = kX+b, k\neq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1600" cy="190500"/>
                    </a:xfrm>
                    <a:prstGeom prst="rect">
                      <a:avLst/>
                    </a:prstGeom>
                    <a:noFill/>
                    <a:ln>
                      <a:noFill/>
                    </a:ln>
                  </pic:spPr>
                </pic:pic>
              </a:graphicData>
            </a:graphic>
          </wp:inline>
        </w:drawing>
      </w:r>
      <w:r>
        <w:rPr>
          <w:rFonts w:ascii="Times New Roman" w:hAnsi="Times New Roman"/>
          <w:color w:val="000000" w:themeColor="text1"/>
          <w:sz w:val="24"/>
          <w:szCs w:val="24"/>
        </w:rPr>
        <w:t>,</w:t>
      </w:r>
    </w:p>
    <w:p w:rsidR="005E0975" w:rsidRDefault="005E0975" w:rsidP="005E0975">
      <w:pPr>
        <w:ind w:firstLine="709"/>
        <w:jc w:val="both"/>
        <w:rPr>
          <w:rFonts w:ascii="Times New Roman" w:hAnsi="Times New Roman"/>
          <w:color w:val="000000" w:themeColor="text1"/>
          <w:sz w:val="24"/>
          <w:szCs w:val="24"/>
        </w:rPr>
      </w:pPr>
      <w:proofErr w:type="gramStart"/>
      <w:r>
        <w:rPr>
          <w:rStyle w:val="w"/>
          <w:rFonts w:ascii="Times New Roman" w:hAnsi="Times New Roman"/>
          <w:color w:val="000000" w:themeColor="text1"/>
          <w:sz w:val="24"/>
          <w:szCs w:val="24"/>
        </w:rPr>
        <w:t>где</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w:drawing>
          <wp:inline distT="0" distB="0" distL="0" distR="0">
            <wp:extent cx="698500" cy="215900"/>
            <wp:effectExtent l="0" t="0" r="6350" b="0"/>
            <wp:docPr id="17" name="Рисунок 17" descr="k,b\in \math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k,b\in \mathbb{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8500" cy="215900"/>
                    </a:xfrm>
                    <a:prstGeom prst="rect">
                      <a:avLst/>
                    </a:prstGeom>
                    <a:noFill/>
                    <a:ln>
                      <a:noFill/>
                    </a:ln>
                  </pic:spPr>
                </pic:pic>
              </a:graphicData>
            </a:graphic>
          </wp:inline>
        </w:drawing>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Более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этом</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знаки</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w:drawing>
          <wp:inline distT="0" distB="0" distL="0" distR="0">
            <wp:extent cx="406400" cy="177800"/>
            <wp:effectExtent l="0" t="0" r="0" b="0"/>
            <wp:docPr id="16" name="Рисунок 16" descr="\varrho_{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varrho_{X,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6400" cy="177800"/>
                    </a:xfrm>
                    <a:prstGeom prst="rect">
                      <a:avLst/>
                    </a:prstGeom>
                    <a:noFill/>
                    <a:ln>
                      <a:noFill/>
                    </a:ln>
                  </pic:spPr>
                </pic:pic>
              </a:graphicData>
            </a:graphic>
          </wp:inline>
        </w:drawing>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i/>
          <w:iCs/>
          <w:color w:val="000000" w:themeColor="text1"/>
          <w:sz w:val="24"/>
          <w:szCs w:val="24"/>
        </w:rPr>
        <w:t>k</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совпадают:</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1371600" cy="215900"/>
            <wp:effectExtent l="0" t="0" r="0" b="0"/>
            <wp:docPr id="15" name="Рисунок 15" descr="\sgn \varrho_{X,Y} = \sg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sgn \varrho_{X,Y} = \sgn k"/>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1600" cy="215900"/>
                    </a:xfrm>
                    <a:prstGeom prst="rect">
                      <a:avLst/>
                    </a:prstGeom>
                    <a:noFill/>
                    <a:ln>
                      <a:noFill/>
                    </a:ln>
                  </pic:spPr>
                </pic:pic>
              </a:graphicData>
            </a:graphic>
          </wp:inline>
        </w:drawing>
      </w:r>
      <w:r>
        <w:rPr>
          <w:rFonts w:ascii="Times New Roman" w:hAnsi="Times New Roman"/>
          <w:color w:val="000000" w:themeColor="text1"/>
          <w:sz w:val="24"/>
          <w:szCs w:val="24"/>
        </w:rPr>
        <w:t>.</w:t>
      </w:r>
    </w:p>
    <w:p w:rsidR="005E0975" w:rsidRDefault="005E0975" w:rsidP="005E0975">
      <w:pPr>
        <w:numPr>
          <w:ilvl w:val="0"/>
          <w:numId w:val="14"/>
        </w:numPr>
        <w:suppressAutoHyphens w:val="0"/>
        <w:ind w:left="0" w:firstLine="709"/>
        <w:jc w:val="both"/>
        <w:rPr>
          <w:rFonts w:ascii="Times New Roman" w:hAnsi="Times New Roman"/>
          <w:color w:val="000000" w:themeColor="text1"/>
          <w:sz w:val="24"/>
          <w:szCs w:val="24"/>
        </w:rPr>
      </w:pPr>
      <w:r>
        <w:rPr>
          <w:rStyle w:val="w"/>
          <w:rFonts w:ascii="Times New Roman" w:hAnsi="Times New Roman"/>
          <w:color w:val="000000" w:themeColor="text1"/>
          <w:sz w:val="24"/>
          <w:szCs w:val="24"/>
        </w:rPr>
        <w:t>Если</w:t>
      </w:r>
      <w:r>
        <w:rPr>
          <w:rFonts w:ascii="Times New Roman" w:hAnsi="Times New Roman"/>
          <w:color w:val="000000" w:themeColor="text1"/>
          <w:sz w:val="24"/>
          <w:szCs w:val="24"/>
        </w:rPr>
        <w:t xml:space="preserve"> </w:t>
      </w:r>
      <w:proofErr w:type="gramStart"/>
      <w:r>
        <w:rPr>
          <w:rStyle w:val="w"/>
          <w:rFonts w:ascii="Times New Roman" w:hAnsi="Times New Roman"/>
          <w:i/>
          <w:iCs/>
          <w:color w:val="000000" w:themeColor="text1"/>
          <w:sz w:val="24"/>
          <w:szCs w:val="24"/>
        </w:rPr>
        <w:t>X</w:t>
      </w:r>
      <w:r>
        <w:rPr>
          <w:rStyle w:val="texhtml"/>
          <w:rFonts w:ascii="Times New Roman" w:hAnsi="Times New Roman"/>
          <w:color w:val="000000" w:themeColor="text1"/>
          <w:sz w:val="24"/>
          <w:szCs w:val="24"/>
        </w:rPr>
        <w:t>,</w:t>
      </w:r>
      <w:r>
        <w:rPr>
          <w:rStyle w:val="w"/>
          <w:rFonts w:ascii="Times New Roman" w:hAnsi="Times New Roman"/>
          <w:i/>
          <w:iCs/>
          <w:color w:val="000000" w:themeColor="text1"/>
          <w:sz w:val="24"/>
          <w:szCs w:val="24"/>
        </w:rPr>
        <w:t>Y</w:t>
      </w:r>
      <w:proofErr w:type="gramEnd"/>
      <w:r>
        <w:rPr>
          <w:rFonts w:ascii="Times New Roman" w:hAnsi="Times New Roman"/>
          <w:color w:val="000000" w:themeColor="text1"/>
          <w:sz w:val="24"/>
          <w:szCs w:val="24"/>
        </w:rPr>
        <w:t xml:space="preserve"> </w:t>
      </w:r>
      <w:hyperlink r:id="rId46" w:history="1">
        <w:r>
          <w:rPr>
            <w:rStyle w:val="w"/>
            <w:rFonts w:ascii="Times New Roman" w:hAnsi="Times New Roman"/>
            <w:color w:val="000000" w:themeColor="text1"/>
            <w:sz w:val="24"/>
            <w:szCs w:val="24"/>
            <w:u w:val="single"/>
          </w:rPr>
          <w:t>независимые</w:t>
        </w:r>
      </w:hyperlink>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случайные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величины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w:drawing>
          <wp:inline distT="0" distB="0" distL="0" distR="0">
            <wp:extent cx="749300" cy="215900"/>
            <wp:effectExtent l="0" t="0" r="0" b="0"/>
            <wp:docPr id="14" name="Рисунок 14" descr="\varrho_{X,Y}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varrho_{X,Y} = 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49300" cy="215900"/>
                    </a:xfrm>
                    <a:prstGeom prst="rect">
                      <a:avLst/>
                    </a:prstGeom>
                    <a:noFill/>
                    <a:ln>
                      <a:noFill/>
                    </a:ln>
                  </pic:spPr>
                </pic:pic>
              </a:graphicData>
            </a:graphic>
          </wp:inline>
        </w:drawing>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Обратное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общем</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неверно</w:t>
      </w:r>
      <w:r>
        <w:rPr>
          <w:rFonts w:ascii="Times New Roman" w:hAnsi="Times New Roman"/>
          <w:color w:val="000000" w:themeColor="text1"/>
          <w:sz w:val="24"/>
          <w:szCs w:val="24"/>
        </w:rPr>
        <w:t>.</w:t>
      </w:r>
    </w:p>
    <w:p w:rsidR="005E0975" w:rsidRDefault="005E0975" w:rsidP="005E0975">
      <w:pPr>
        <w:pStyle w:val="a5"/>
        <w:spacing w:before="0" w:beforeAutospacing="0" w:after="0" w:afterAutospacing="0"/>
        <w:ind w:firstLine="709"/>
        <w:jc w:val="both"/>
        <w:rPr>
          <w:lang w:val="kk-KZ" w:eastAsia="en-US"/>
        </w:rPr>
      </w:pPr>
      <w:bookmarkStart w:id="3" w:name=".D0.9A.D0.BE.D1.80.D1.80.D0.B5.D0.BB.D1."/>
      <w:bookmarkEnd w:id="3"/>
    </w:p>
    <w:p w:rsidR="005E0975" w:rsidRDefault="005E0975" w:rsidP="005E0975">
      <w:pPr>
        <w:pStyle w:val="a5"/>
        <w:spacing w:before="0" w:beforeAutospacing="0" w:after="0" w:afterAutospacing="0"/>
        <w:ind w:firstLine="709"/>
        <w:jc w:val="both"/>
        <w:rPr>
          <w:b/>
          <w:lang w:val="kk-KZ" w:eastAsia="en-US"/>
        </w:rPr>
      </w:pPr>
      <w:r>
        <w:rPr>
          <w:b/>
          <w:lang w:val="kk-KZ" w:eastAsia="en-US"/>
        </w:rPr>
        <w:t xml:space="preserve">Лекция </w:t>
      </w:r>
      <w:r>
        <w:rPr>
          <w:b/>
          <w:lang w:eastAsia="en-US"/>
        </w:rPr>
        <w:t xml:space="preserve">13. </w:t>
      </w:r>
      <w:r>
        <w:rPr>
          <w:b/>
          <w:lang w:val="kk-KZ" w:eastAsia="en-US"/>
        </w:rPr>
        <w:t>статистикалық гипотезаларды тексеру әдістері</w:t>
      </w:r>
    </w:p>
    <w:p w:rsidR="005E0975" w:rsidRDefault="005E0975" w:rsidP="005E0975">
      <w:pPr>
        <w:pStyle w:val="a5"/>
        <w:spacing w:before="0" w:beforeAutospacing="0" w:after="0" w:afterAutospacing="0"/>
        <w:ind w:firstLine="709"/>
        <w:jc w:val="both"/>
        <w:rPr>
          <w:b/>
          <w:lang w:val="kk-KZ" w:eastAsia="en-US"/>
        </w:rPr>
      </w:pPr>
    </w:p>
    <w:p w:rsidR="005E0975" w:rsidRDefault="005E0975" w:rsidP="005E0975">
      <w:pPr>
        <w:pStyle w:val="a5"/>
        <w:spacing w:before="0" w:beforeAutospacing="0" w:after="0" w:afterAutospacing="0"/>
        <w:rPr>
          <w:color w:val="000000" w:themeColor="text1"/>
        </w:rPr>
      </w:pPr>
      <w:r>
        <w:rPr>
          <w:rStyle w:val="w"/>
          <w:bCs/>
          <w:color w:val="000000" w:themeColor="text1"/>
        </w:rPr>
        <w:t>Q</w:t>
      </w:r>
      <w:r>
        <w:rPr>
          <w:bCs/>
          <w:color w:val="000000" w:themeColor="text1"/>
        </w:rPr>
        <w:t>-</w:t>
      </w:r>
      <w:r>
        <w:rPr>
          <w:rStyle w:val="w"/>
          <w:bCs/>
          <w:color w:val="000000" w:themeColor="text1"/>
        </w:rPr>
        <w:t>критерий</w:t>
      </w:r>
      <w:r>
        <w:rPr>
          <w:bCs/>
          <w:color w:val="000000" w:themeColor="text1"/>
        </w:rPr>
        <w:t xml:space="preserve"> </w:t>
      </w:r>
      <w:r>
        <w:rPr>
          <w:rStyle w:val="w"/>
          <w:bCs/>
          <w:color w:val="000000" w:themeColor="text1"/>
        </w:rPr>
        <w:t>Розенбаума</w:t>
      </w:r>
      <w:r>
        <w:rPr>
          <w:color w:val="000000" w:themeColor="text1"/>
        </w:rPr>
        <w:t xml:space="preserve"> — </w:t>
      </w:r>
      <w:r>
        <w:rPr>
          <w:rStyle w:val="w"/>
          <w:color w:val="000000" w:themeColor="text1"/>
        </w:rPr>
        <w:t>простой</w:t>
      </w:r>
      <w:r>
        <w:rPr>
          <w:color w:val="000000" w:themeColor="text1"/>
        </w:rPr>
        <w:t xml:space="preserve"> </w:t>
      </w:r>
      <w:r>
        <w:rPr>
          <w:rStyle w:val="w"/>
          <w:color w:val="000000" w:themeColor="text1"/>
        </w:rPr>
        <w:t>непараметрический</w:t>
      </w:r>
      <w:r>
        <w:rPr>
          <w:color w:val="000000" w:themeColor="text1"/>
        </w:rPr>
        <w:t xml:space="preserve"> </w:t>
      </w:r>
      <w:hyperlink r:id="rId48" w:history="1">
        <w:r>
          <w:rPr>
            <w:rStyle w:val="w"/>
            <w:color w:val="000000" w:themeColor="text1"/>
            <w:u w:val="single"/>
          </w:rPr>
          <w:t>статистический</w:t>
        </w:r>
        <w:r>
          <w:rPr>
            <w:rStyle w:val="a3"/>
            <w:rFonts w:eastAsiaTheme="majorEastAsia"/>
            <w:color w:val="000000" w:themeColor="text1"/>
          </w:rPr>
          <w:t xml:space="preserve"> </w:t>
        </w:r>
        <w:r>
          <w:rPr>
            <w:rStyle w:val="w"/>
            <w:color w:val="000000" w:themeColor="text1"/>
            <w:u w:val="single"/>
          </w:rPr>
          <w:t>критерий</w:t>
        </w:r>
      </w:hyperlink>
      <w:r>
        <w:rPr>
          <w:color w:val="000000" w:themeColor="text1"/>
        </w:rPr>
        <w:t xml:space="preserve">, </w:t>
      </w:r>
      <w:r>
        <w:rPr>
          <w:rStyle w:val="w"/>
          <w:color w:val="000000" w:themeColor="text1"/>
        </w:rPr>
        <w:t>используемый</w:t>
      </w:r>
      <w:r>
        <w:rPr>
          <w:color w:val="000000" w:themeColor="text1"/>
        </w:rPr>
        <w:t xml:space="preserve"> </w:t>
      </w:r>
      <w:r>
        <w:rPr>
          <w:rStyle w:val="w"/>
          <w:color w:val="000000" w:themeColor="text1"/>
        </w:rPr>
        <w:t>для</w:t>
      </w:r>
      <w:r>
        <w:rPr>
          <w:color w:val="000000" w:themeColor="text1"/>
        </w:rPr>
        <w:t xml:space="preserve"> </w:t>
      </w:r>
      <w:r>
        <w:rPr>
          <w:rStyle w:val="w"/>
          <w:color w:val="000000" w:themeColor="text1"/>
        </w:rPr>
        <w:t>оценки</w:t>
      </w:r>
      <w:r>
        <w:rPr>
          <w:color w:val="000000" w:themeColor="text1"/>
        </w:rPr>
        <w:t xml:space="preserve"> </w:t>
      </w:r>
      <w:r>
        <w:rPr>
          <w:rStyle w:val="w"/>
          <w:color w:val="000000" w:themeColor="text1"/>
        </w:rPr>
        <w:t>различий</w:t>
      </w:r>
      <w:r>
        <w:rPr>
          <w:color w:val="000000" w:themeColor="text1"/>
        </w:rPr>
        <w:t xml:space="preserve"> </w:t>
      </w:r>
      <w:r>
        <w:rPr>
          <w:rStyle w:val="w"/>
          <w:color w:val="000000" w:themeColor="text1"/>
        </w:rPr>
        <w:t>между</w:t>
      </w:r>
      <w:r>
        <w:rPr>
          <w:color w:val="000000" w:themeColor="text1"/>
        </w:rPr>
        <w:t xml:space="preserve"> </w:t>
      </w:r>
      <w:r>
        <w:rPr>
          <w:rStyle w:val="w"/>
          <w:color w:val="000000" w:themeColor="text1"/>
        </w:rPr>
        <w:t>двумя</w:t>
      </w:r>
      <w:r>
        <w:rPr>
          <w:color w:val="000000" w:themeColor="text1"/>
        </w:rPr>
        <w:t xml:space="preserve"> </w:t>
      </w:r>
      <w:hyperlink r:id="rId49" w:history="1">
        <w:r>
          <w:rPr>
            <w:rStyle w:val="w"/>
            <w:color w:val="000000" w:themeColor="text1"/>
            <w:u w:val="single"/>
          </w:rPr>
          <w:t>выборками</w:t>
        </w:r>
      </w:hyperlink>
      <w:r>
        <w:rPr>
          <w:color w:val="000000" w:themeColor="text1"/>
        </w:rPr>
        <w:t xml:space="preserve"> </w:t>
      </w:r>
      <w:r>
        <w:rPr>
          <w:rStyle w:val="w"/>
          <w:color w:val="000000" w:themeColor="text1"/>
        </w:rPr>
        <w:t>по</w:t>
      </w:r>
      <w:r>
        <w:rPr>
          <w:color w:val="000000" w:themeColor="text1"/>
        </w:rPr>
        <w:t xml:space="preserve"> </w:t>
      </w:r>
      <w:r>
        <w:rPr>
          <w:rStyle w:val="w"/>
          <w:color w:val="000000" w:themeColor="text1"/>
        </w:rPr>
        <w:t>уровню</w:t>
      </w:r>
      <w:r>
        <w:rPr>
          <w:color w:val="000000" w:themeColor="text1"/>
        </w:rPr>
        <w:t xml:space="preserve"> </w:t>
      </w:r>
      <w:r>
        <w:rPr>
          <w:rStyle w:val="w"/>
          <w:color w:val="000000" w:themeColor="text1"/>
        </w:rPr>
        <w:t>какого</w:t>
      </w:r>
      <w:r>
        <w:rPr>
          <w:color w:val="000000" w:themeColor="text1"/>
        </w:rPr>
        <w:t>-</w:t>
      </w:r>
      <w:r>
        <w:rPr>
          <w:rStyle w:val="w"/>
          <w:color w:val="000000" w:themeColor="text1"/>
        </w:rPr>
        <w:t>либо</w:t>
      </w:r>
      <w:r>
        <w:rPr>
          <w:color w:val="000000" w:themeColor="text1"/>
        </w:rPr>
        <w:t xml:space="preserve"> </w:t>
      </w:r>
      <w:r>
        <w:rPr>
          <w:rStyle w:val="w"/>
          <w:color w:val="000000" w:themeColor="text1"/>
        </w:rPr>
        <w:t>признака</w:t>
      </w:r>
      <w:r>
        <w:rPr>
          <w:color w:val="000000" w:themeColor="text1"/>
        </w:rPr>
        <w:t xml:space="preserve">, </w:t>
      </w:r>
      <w:r>
        <w:rPr>
          <w:rStyle w:val="w"/>
          <w:color w:val="000000" w:themeColor="text1"/>
        </w:rPr>
        <w:t>измеренного</w:t>
      </w:r>
      <w:r>
        <w:rPr>
          <w:color w:val="000000" w:themeColor="text1"/>
        </w:rPr>
        <w:t xml:space="preserve"> </w:t>
      </w:r>
      <w:r>
        <w:rPr>
          <w:rStyle w:val="w"/>
          <w:color w:val="000000" w:themeColor="text1"/>
        </w:rPr>
        <w:t>количественно</w:t>
      </w:r>
      <w:r>
        <w:rPr>
          <w:color w:val="000000" w:themeColor="text1"/>
        </w:rPr>
        <w:t>.</w:t>
      </w:r>
    </w:p>
    <w:p w:rsidR="005E0975" w:rsidRDefault="005E0975" w:rsidP="005E0975">
      <w:pPr>
        <w:pStyle w:val="2"/>
        <w:spacing w:before="0" w:line="240" w:lineRule="auto"/>
        <w:rPr>
          <w:rFonts w:ascii="Times New Roman" w:hAnsi="Times New Roman" w:cs="Times New Roman"/>
          <w:b w:val="0"/>
          <w:color w:val="000000" w:themeColor="text1"/>
          <w:sz w:val="24"/>
          <w:szCs w:val="24"/>
        </w:rPr>
      </w:pPr>
      <w:r>
        <w:rPr>
          <w:rStyle w:val="w"/>
          <w:rFonts w:ascii="Times New Roman" w:hAnsi="Times New Roman" w:cs="Times New Roman"/>
          <w:b w:val="0"/>
          <w:color w:val="000000" w:themeColor="text1"/>
          <w:sz w:val="24"/>
          <w:szCs w:val="24"/>
        </w:rPr>
        <w:t>Описание</w:t>
      </w:r>
      <w:r>
        <w:rPr>
          <w:rStyle w:val="mw-headline"/>
          <w:rFonts w:ascii="Times New Roman" w:hAnsi="Times New Roman" w:cs="Times New Roman"/>
          <w:b w:val="0"/>
          <w:color w:val="000000" w:themeColor="text1"/>
          <w:sz w:val="24"/>
          <w:szCs w:val="24"/>
        </w:rPr>
        <w:t xml:space="preserve"> </w:t>
      </w:r>
      <w:r>
        <w:rPr>
          <w:rStyle w:val="w"/>
          <w:rFonts w:ascii="Times New Roman" w:hAnsi="Times New Roman" w:cs="Times New Roman"/>
          <w:b w:val="0"/>
          <w:color w:val="000000" w:themeColor="text1"/>
          <w:sz w:val="24"/>
          <w:szCs w:val="24"/>
        </w:rPr>
        <w:t>критерия</w:t>
      </w:r>
    </w:p>
    <w:p w:rsidR="005E0975" w:rsidRDefault="005E0975" w:rsidP="005E0975">
      <w:pPr>
        <w:pStyle w:val="a5"/>
        <w:spacing w:before="0" w:beforeAutospacing="0" w:after="0" w:afterAutospacing="0"/>
        <w:rPr>
          <w:color w:val="000000" w:themeColor="text1"/>
        </w:rPr>
      </w:pPr>
      <w:r>
        <w:rPr>
          <w:rStyle w:val="w"/>
          <w:color w:val="000000" w:themeColor="text1"/>
        </w:rPr>
        <w:t>Простой</w:t>
      </w:r>
      <w:r>
        <w:rPr>
          <w:color w:val="000000" w:themeColor="text1"/>
        </w:rPr>
        <w:t xml:space="preserve"> </w:t>
      </w:r>
      <w:r>
        <w:rPr>
          <w:rStyle w:val="w"/>
          <w:color w:val="000000" w:themeColor="text1"/>
        </w:rPr>
        <w:t>непараметрический</w:t>
      </w:r>
      <w:r>
        <w:rPr>
          <w:color w:val="000000" w:themeColor="text1"/>
        </w:rPr>
        <w:t xml:space="preserve"> </w:t>
      </w:r>
      <w:r>
        <w:rPr>
          <w:rStyle w:val="w"/>
          <w:color w:val="000000" w:themeColor="text1"/>
        </w:rPr>
        <w:t>критерий</w:t>
      </w:r>
      <w:r>
        <w:rPr>
          <w:color w:val="000000" w:themeColor="text1"/>
        </w:rPr>
        <w:t>.</w:t>
      </w:r>
    </w:p>
    <w:p w:rsidR="005E0975" w:rsidRDefault="005E0975" w:rsidP="005E0975">
      <w:pPr>
        <w:pStyle w:val="a5"/>
        <w:spacing w:before="0" w:beforeAutospacing="0" w:after="0" w:afterAutospacing="0"/>
        <w:rPr>
          <w:color w:val="000000" w:themeColor="text1"/>
        </w:rPr>
      </w:pPr>
      <w:r>
        <w:rPr>
          <w:rStyle w:val="w"/>
          <w:color w:val="000000" w:themeColor="text1"/>
        </w:rPr>
        <w:t>Мощность</w:t>
      </w:r>
      <w:r>
        <w:rPr>
          <w:color w:val="000000" w:themeColor="text1"/>
        </w:rPr>
        <w:t xml:space="preserve"> </w:t>
      </w:r>
      <w:r>
        <w:rPr>
          <w:rStyle w:val="w"/>
          <w:color w:val="000000" w:themeColor="text1"/>
        </w:rPr>
        <w:t>критерия</w:t>
      </w:r>
      <w:r>
        <w:rPr>
          <w:color w:val="000000" w:themeColor="text1"/>
        </w:rPr>
        <w:t xml:space="preserve"> </w:t>
      </w:r>
      <w:r>
        <w:rPr>
          <w:rStyle w:val="w"/>
          <w:color w:val="000000" w:themeColor="text1"/>
        </w:rPr>
        <w:t>не</w:t>
      </w:r>
      <w:r>
        <w:rPr>
          <w:color w:val="000000" w:themeColor="text1"/>
        </w:rPr>
        <w:t xml:space="preserve"> </w:t>
      </w:r>
      <w:r>
        <w:rPr>
          <w:rStyle w:val="w"/>
          <w:color w:val="000000" w:themeColor="text1"/>
        </w:rPr>
        <w:t>очень</w:t>
      </w:r>
      <w:r>
        <w:rPr>
          <w:color w:val="000000" w:themeColor="text1"/>
        </w:rPr>
        <w:t xml:space="preserve"> </w:t>
      </w:r>
      <w:r>
        <w:rPr>
          <w:rStyle w:val="w"/>
          <w:color w:val="000000" w:themeColor="text1"/>
        </w:rPr>
        <w:t>велика</w:t>
      </w:r>
      <w:r>
        <w:rPr>
          <w:color w:val="000000" w:themeColor="text1"/>
        </w:rPr>
        <w:t xml:space="preserve">. </w:t>
      </w:r>
      <w:r>
        <w:rPr>
          <w:rStyle w:val="w"/>
          <w:color w:val="000000" w:themeColor="text1"/>
        </w:rPr>
        <w:t>В</w:t>
      </w:r>
      <w:r>
        <w:rPr>
          <w:color w:val="000000" w:themeColor="text1"/>
        </w:rPr>
        <w:t xml:space="preserve"> </w:t>
      </w:r>
      <w:r>
        <w:rPr>
          <w:rStyle w:val="w"/>
          <w:color w:val="000000" w:themeColor="text1"/>
        </w:rPr>
        <w:t>том</w:t>
      </w:r>
      <w:r>
        <w:rPr>
          <w:color w:val="000000" w:themeColor="text1"/>
        </w:rPr>
        <w:t xml:space="preserve"> </w:t>
      </w:r>
      <w:r>
        <w:rPr>
          <w:rStyle w:val="w"/>
          <w:color w:val="000000" w:themeColor="text1"/>
        </w:rPr>
        <w:t>случае</w:t>
      </w:r>
      <w:r>
        <w:rPr>
          <w:color w:val="000000" w:themeColor="text1"/>
        </w:rPr>
        <w:t xml:space="preserve">, </w:t>
      </w:r>
      <w:r>
        <w:rPr>
          <w:rStyle w:val="w"/>
          <w:color w:val="000000" w:themeColor="text1"/>
        </w:rPr>
        <w:t>если</w:t>
      </w:r>
      <w:r>
        <w:rPr>
          <w:color w:val="000000" w:themeColor="text1"/>
        </w:rPr>
        <w:t xml:space="preserve"> </w:t>
      </w:r>
      <w:r>
        <w:rPr>
          <w:rStyle w:val="w"/>
          <w:color w:val="000000" w:themeColor="text1"/>
        </w:rPr>
        <w:t>он</w:t>
      </w:r>
      <w:r>
        <w:rPr>
          <w:color w:val="000000" w:themeColor="text1"/>
        </w:rPr>
        <w:t xml:space="preserve"> </w:t>
      </w:r>
      <w:r>
        <w:rPr>
          <w:rStyle w:val="w"/>
          <w:color w:val="000000" w:themeColor="text1"/>
        </w:rPr>
        <w:t>не</w:t>
      </w:r>
      <w:r>
        <w:rPr>
          <w:color w:val="000000" w:themeColor="text1"/>
        </w:rPr>
        <w:t xml:space="preserve"> </w:t>
      </w:r>
      <w:r>
        <w:rPr>
          <w:rStyle w:val="w"/>
          <w:color w:val="000000" w:themeColor="text1"/>
        </w:rPr>
        <w:t>выявляет</w:t>
      </w:r>
      <w:r>
        <w:rPr>
          <w:color w:val="000000" w:themeColor="text1"/>
        </w:rPr>
        <w:t xml:space="preserve"> </w:t>
      </w:r>
      <w:r>
        <w:rPr>
          <w:rStyle w:val="w"/>
          <w:color w:val="000000" w:themeColor="text1"/>
        </w:rPr>
        <w:t>различий</w:t>
      </w:r>
      <w:r>
        <w:rPr>
          <w:color w:val="000000" w:themeColor="text1"/>
        </w:rPr>
        <w:t xml:space="preserve">, </w:t>
      </w:r>
      <w:r>
        <w:rPr>
          <w:rStyle w:val="w"/>
          <w:color w:val="000000" w:themeColor="text1"/>
        </w:rPr>
        <w:t>можно</w:t>
      </w:r>
      <w:r>
        <w:rPr>
          <w:color w:val="000000" w:themeColor="text1"/>
        </w:rPr>
        <w:t xml:space="preserve"> </w:t>
      </w:r>
      <w:r>
        <w:rPr>
          <w:rStyle w:val="w"/>
          <w:color w:val="000000" w:themeColor="text1"/>
        </w:rPr>
        <w:t>обратиться</w:t>
      </w:r>
      <w:r>
        <w:rPr>
          <w:color w:val="000000" w:themeColor="text1"/>
        </w:rPr>
        <w:t xml:space="preserve"> </w:t>
      </w:r>
      <w:r>
        <w:rPr>
          <w:rStyle w:val="w"/>
          <w:color w:val="000000" w:themeColor="text1"/>
        </w:rPr>
        <w:t>к</w:t>
      </w:r>
      <w:r>
        <w:rPr>
          <w:color w:val="000000" w:themeColor="text1"/>
        </w:rPr>
        <w:t xml:space="preserve"> </w:t>
      </w:r>
      <w:r>
        <w:rPr>
          <w:rStyle w:val="w"/>
          <w:color w:val="000000" w:themeColor="text1"/>
        </w:rPr>
        <w:t>другим</w:t>
      </w:r>
      <w:r>
        <w:rPr>
          <w:color w:val="000000" w:themeColor="text1"/>
        </w:rPr>
        <w:t xml:space="preserve"> </w:t>
      </w:r>
      <w:r>
        <w:rPr>
          <w:rStyle w:val="w"/>
          <w:color w:val="000000" w:themeColor="text1"/>
        </w:rPr>
        <w:t>статистическим</w:t>
      </w:r>
      <w:r>
        <w:rPr>
          <w:color w:val="000000" w:themeColor="text1"/>
        </w:rPr>
        <w:t xml:space="preserve"> </w:t>
      </w:r>
      <w:r>
        <w:rPr>
          <w:rStyle w:val="w"/>
          <w:color w:val="000000" w:themeColor="text1"/>
        </w:rPr>
        <w:t>критериям</w:t>
      </w:r>
      <w:r>
        <w:rPr>
          <w:color w:val="000000" w:themeColor="text1"/>
        </w:rPr>
        <w:t xml:space="preserve">, </w:t>
      </w:r>
      <w:r>
        <w:rPr>
          <w:rStyle w:val="w"/>
          <w:color w:val="000000" w:themeColor="text1"/>
        </w:rPr>
        <w:t>например</w:t>
      </w:r>
      <w:r>
        <w:rPr>
          <w:color w:val="000000" w:themeColor="text1"/>
        </w:rPr>
        <w:t xml:space="preserve">, </w:t>
      </w:r>
      <w:r>
        <w:rPr>
          <w:rStyle w:val="w"/>
          <w:color w:val="000000" w:themeColor="text1"/>
        </w:rPr>
        <w:t>к</w:t>
      </w:r>
      <w:r>
        <w:rPr>
          <w:color w:val="000000" w:themeColor="text1"/>
        </w:rPr>
        <w:t xml:space="preserve"> </w:t>
      </w:r>
      <w:hyperlink r:id="rId50" w:history="1">
        <w:r>
          <w:rPr>
            <w:rStyle w:val="w"/>
            <w:color w:val="000000" w:themeColor="text1"/>
            <w:u w:val="single"/>
          </w:rPr>
          <w:t>U</w:t>
        </w:r>
        <w:r>
          <w:rPr>
            <w:rStyle w:val="a3"/>
            <w:rFonts w:eastAsiaTheme="majorEastAsia"/>
            <w:color w:val="000000" w:themeColor="text1"/>
          </w:rPr>
          <w:t>-</w:t>
        </w:r>
        <w:r>
          <w:rPr>
            <w:rStyle w:val="w"/>
            <w:color w:val="000000" w:themeColor="text1"/>
            <w:u w:val="single"/>
          </w:rPr>
          <w:t>критерию</w:t>
        </w:r>
        <w:r>
          <w:rPr>
            <w:rStyle w:val="a3"/>
            <w:rFonts w:eastAsiaTheme="majorEastAsia"/>
            <w:color w:val="000000" w:themeColor="text1"/>
          </w:rPr>
          <w:t xml:space="preserve"> </w:t>
        </w:r>
        <w:r>
          <w:rPr>
            <w:rStyle w:val="w"/>
            <w:color w:val="000000" w:themeColor="text1"/>
            <w:u w:val="single"/>
          </w:rPr>
          <w:t>Манна</w:t>
        </w:r>
        <w:r>
          <w:rPr>
            <w:rStyle w:val="a3"/>
            <w:rFonts w:eastAsiaTheme="majorEastAsia"/>
            <w:color w:val="000000" w:themeColor="text1"/>
          </w:rPr>
          <w:t>-</w:t>
        </w:r>
        <w:r>
          <w:rPr>
            <w:rStyle w:val="w"/>
            <w:color w:val="000000" w:themeColor="text1"/>
            <w:u w:val="single"/>
          </w:rPr>
          <w:t>Уитни</w:t>
        </w:r>
      </w:hyperlink>
      <w:r>
        <w:rPr>
          <w:color w:val="000000" w:themeColor="text1"/>
        </w:rPr>
        <w:t xml:space="preserve"> </w:t>
      </w:r>
      <w:r>
        <w:rPr>
          <w:rStyle w:val="w"/>
          <w:color w:val="000000" w:themeColor="text1"/>
        </w:rPr>
        <w:t>или</w:t>
      </w:r>
      <w:r>
        <w:rPr>
          <w:color w:val="000000" w:themeColor="text1"/>
        </w:rPr>
        <w:t xml:space="preserve"> </w:t>
      </w:r>
      <w:hyperlink r:id="rId51" w:history="1">
        <w:r>
          <w:rPr>
            <w:rStyle w:val="w"/>
            <w:color w:val="000000" w:themeColor="text1"/>
            <w:u w:val="single"/>
          </w:rPr>
          <w:t>критерию</w:t>
        </w:r>
        <w:r>
          <w:rPr>
            <w:rStyle w:val="a3"/>
            <w:rFonts w:eastAsiaTheme="majorEastAsia"/>
            <w:color w:val="000000" w:themeColor="text1"/>
          </w:rPr>
          <w:t xml:space="preserve"> </w:t>
        </w:r>
        <w:r>
          <w:rPr>
            <w:rStyle w:val="w"/>
            <w:color w:val="000000" w:themeColor="text1"/>
            <w:u w:val="single"/>
          </w:rPr>
          <w:t>φ</w:t>
        </w:r>
        <w:r>
          <w:rPr>
            <w:rStyle w:val="a3"/>
            <w:rFonts w:eastAsiaTheme="majorEastAsia"/>
            <w:color w:val="000000" w:themeColor="text1"/>
          </w:rPr>
          <w:t xml:space="preserve">* </w:t>
        </w:r>
        <w:r>
          <w:rPr>
            <w:rStyle w:val="w"/>
            <w:color w:val="000000" w:themeColor="text1"/>
            <w:u w:val="single"/>
          </w:rPr>
          <w:t>Фишера</w:t>
        </w:r>
      </w:hyperlink>
      <w:r>
        <w:rPr>
          <w:color w:val="000000" w:themeColor="text1"/>
        </w:rPr>
        <w:t>.</w:t>
      </w:r>
    </w:p>
    <w:p w:rsidR="005E0975" w:rsidRDefault="005E0975" w:rsidP="005E0975">
      <w:pPr>
        <w:pStyle w:val="a5"/>
        <w:spacing w:before="0" w:beforeAutospacing="0" w:after="0" w:afterAutospacing="0"/>
        <w:rPr>
          <w:color w:val="000000" w:themeColor="text1"/>
        </w:rPr>
      </w:pPr>
      <w:r>
        <w:rPr>
          <w:rStyle w:val="w"/>
          <w:color w:val="000000" w:themeColor="text1"/>
        </w:rPr>
        <w:t>Данные</w:t>
      </w:r>
      <w:r>
        <w:rPr>
          <w:color w:val="000000" w:themeColor="text1"/>
        </w:rPr>
        <w:t xml:space="preserve"> </w:t>
      </w:r>
      <w:r>
        <w:rPr>
          <w:rStyle w:val="w"/>
          <w:color w:val="000000" w:themeColor="text1"/>
        </w:rPr>
        <w:t>для</w:t>
      </w:r>
      <w:r>
        <w:rPr>
          <w:color w:val="000000" w:themeColor="text1"/>
        </w:rPr>
        <w:t xml:space="preserve"> </w:t>
      </w:r>
      <w:r>
        <w:rPr>
          <w:rStyle w:val="w"/>
          <w:color w:val="000000" w:themeColor="text1"/>
        </w:rPr>
        <w:t>применения</w:t>
      </w:r>
      <w:r>
        <w:rPr>
          <w:color w:val="000000" w:themeColor="text1"/>
        </w:rPr>
        <w:t xml:space="preserve"> </w:t>
      </w:r>
      <w:r>
        <w:rPr>
          <w:rStyle w:val="w"/>
          <w:color w:val="000000" w:themeColor="text1"/>
        </w:rPr>
        <w:t>Q</w:t>
      </w:r>
      <w:r>
        <w:rPr>
          <w:color w:val="000000" w:themeColor="text1"/>
        </w:rPr>
        <w:t>-</w:t>
      </w:r>
      <w:r>
        <w:rPr>
          <w:rStyle w:val="w"/>
          <w:color w:val="000000" w:themeColor="text1"/>
        </w:rPr>
        <w:t>критерия</w:t>
      </w:r>
      <w:r>
        <w:rPr>
          <w:color w:val="000000" w:themeColor="text1"/>
        </w:rPr>
        <w:t xml:space="preserve"> </w:t>
      </w:r>
      <w:r>
        <w:rPr>
          <w:rStyle w:val="w"/>
          <w:color w:val="000000" w:themeColor="text1"/>
        </w:rPr>
        <w:t>Розенбаума</w:t>
      </w:r>
      <w:r>
        <w:rPr>
          <w:color w:val="000000" w:themeColor="text1"/>
        </w:rPr>
        <w:t xml:space="preserve"> </w:t>
      </w:r>
      <w:r>
        <w:rPr>
          <w:rStyle w:val="w"/>
          <w:color w:val="000000" w:themeColor="text1"/>
        </w:rPr>
        <w:t>должны</w:t>
      </w:r>
      <w:r>
        <w:rPr>
          <w:color w:val="000000" w:themeColor="text1"/>
        </w:rPr>
        <w:t xml:space="preserve"> </w:t>
      </w:r>
      <w:r>
        <w:rPr>
          <w:rStyle w:val="w"/>
          <w:color w:val="000000" w:themeColor="text1"/>
        </w:rPr>
        <w:t>быть</w:t>
      </w:r>
      <w:r>
        <w:rPr>
          <w:color w:val="000000" w:themeColor="text1"/>
        </w:rPr>
        <w:t xml:space="preserve"> </w:t>
      </w:r>
      <w:r>
        <w:rPr>
          <w:rStyle w:val="w"/>
          <w:color w:val="000000" w:themeColor="text1"/>
        </w:rPr>
        <w:t>представлены</w:t>
      </w:r>
      <w:r>
        <w:rPr>
          <w:color w:val="000000" w:themeColor="text1"/>
        </w:rPr>
        <w:t xml:space="preserve"> </w:t>
      </w:r>
      <w:r>
        <w:rPr>
          <w:rStyle w:val="w"/>
          <w:color w:val="000000" w:themeColor="text1"/>
        </w:rPr>
        <w:t>хотя</w:t>
      </w:r>
      <w:r>
        <w:rPr>
          <w:color w:val="000000" w:themeColor="text1"/>
        </w:rPr>
        <w:t xml:space="preserve"> </w:t>
      </w:r>
      <w:r>
        <w:rPr>
          <w:rStyle w:val="w"/>
          <w:color w:val="000000" w:themeColor="text1"/>
        </w:rPr>
        <w:t>бы</w:t>
      </w:r>
      <w:r>
        <w:rPr>
          <w:color w:val="000000" w:themeColor="text1"/>
        </w:rPr>
        <w:t xml:space="preserve"> </w:t>
      </w:r>
      <w:r>
        <w:rPr>
          <w:rStyle w:val="w"/>
          <w:color w:val="000000" w:themeColor="text1"/>
        </w:rPr>
        <w:t>в</w:t>
      </w:r>
      <w:r>
        <w:rPr>
          <w:color w:val="000000" w:themeColor="text1"/>
        </w:rPr>
        <w:t xml:space="preserve"> </w:t>
      </w:r>
      <w:hyperlink r:id="rId52" w:history="1">
        <w:r>
          <w:rPr>
            <w:rStyle w:val="w"/>
            <w:color w:val="000000" w:themeColor="text1"/>
            <w:u w:val="single"/>
          </w:rPr>
          <w:t>порядковой</w:t>
        </w:r>
        <w:r>
          <w:rPr>
            <w:rStyle w:val="a3"/>
            <w:rFonts w:eastAsiaTheme="majorEastAsia"/>
            <w:color w:val="000000" w:themeColor="text1"/>
          </w:rPr>
          <w:t xml:space="preserve"> </w:t>
        </w:r>
        <w:r>
          <w:rPr>
            <w:rStyle w:val="w"/>
            <w:color w:val="000000" w:themeColor="text1"/>
            <w:u w:val="single"/>
          </w:rPr>
          <w:t>шкале</w:t>
        </w:r>
      </w:hyperlink>
      <w:r>
        <w:rPr>
          <w:color w:val="000000" w:themeColor="text1"/>
        </w:rPr>
        <w:t xml:space="preserve">. </w:t>
      </w:r>
      <w:r>
        <w:rPr>
          <w:rStyle w:val="w"/>
          <w:color w:val="000000" w:themeColor="text1"/>
        </w:rPr>
        <w:t>Признак</w:t>
      </w:r>
      <w:r>
        <w:rPr>
          <w:color w:val="000000" w:themeColor="text1"/>
        </w:rPr>
        <w:t xml:space="preserve"> </w:t>
      </w:r>
      <w:r>
        <w:rPr>
          <w:rStyle w:val="w"/>
          <w:color w:val="000000" w:themeColor="text1"/>
        </w:rPr>
        <w:t>должен</w:t>
      </w:r>
      <w:r>
        <w:rPr>
          <w:color w:val="000000" w:themeColor="text1"/>
        </w:rPr>
        <w:t xml:space="preserve"> </w:t>
      </w:r>
      <w:r>
        <w:rPr>
          <w:rStyle w:val="w"/>
          <w:color w:val="000000" w:themeColor="text1"/>
        </w:rPr>
        <w:t>измеряться</w:t>
      </w:r>
      <w:r>
        <w:rPr>
          <w:color w:val="000000" w:themeColor="text1"/>
        </w:rPr>
        <w:t xml:space="preserve"> </w:t>
      </w:r>
      <w:r>
        <w:rPr>
          <w:rStyle w:val="w"/>
          <w:color w:val="000000" w:themeColor="text1"/>
        </w:rPr>
        <w:t>в</w:t>
      </w:r>
      <w:r>
        <w:rPr>
          <w:color w:val="000000" w:themeColor="text1"/>
        </w:rPr>
        <w:t xml:space="preserve"> </w:t>
      </w:r>
      <w:r>
        <w:rPr>
          <w:rStyle w:val="w"/>
          <w:color w:val="000000" w:themeColor="text1"/>
        </w:rPr>
        <w:t>значительном</w:t>
      </w:r>
      <w:r>
        <w:rPr>
          <w:color w:val="000000" w:themeColor="text1"/>
        </w:rPr>
        <w:t xml:space="preserve"> </w:t>
      </w:r>
      <w:r>
        <w:rPr>
          <w:rStyle w:val="w"/>
          <w:color w:val="000000" w:themeColor="text1"/>
        </w:rPr>
        <w:t>диапазоне</w:t>
      </w:r>
      <w:r>
        <w:rPr>
          <w:color w:val="000000" w:themeColor="text1"/>
        </w:rPr>
        <w:t xml:space="preserve"> </w:t>
      </w:r>
      <w:r>
        <w:rPr>
          <w:rStyle w:val="w"/>
          <w:color w:val="000000" w:themeColor="text1"/>
        </w:rPr>
        <w:t>значений</w:t>
      </w:r>
      <w:r>
        <w:rPr>
          <w:color w:val="000000" w:themeColor="text1"/>
        </w:rPr>
        <w:t xml:space="preserve"> (</w:t>
      </w:r>
      <w:r>
        <w:rPr>
          <w:rStyle w:val="w"/>
          <w:color w:val="000000" w:themeColor="text1"/>
        </w:rPr>
        <w:t>чем</w:t>
      </w:r>
      <w:r>
        <w:rPr>
          <w:color w:val="000000" w:themeColor="text1"/>
        </w:rPr>
        <w:t xml:space="preserve"> </w:t>
      </w:r>
      <w:r>
        <w:rPr>
          <w:rStyle w:val="w"/>
          <w:color w:val="000000" w:themeColor="text1"/>
        </w:rPr>
        <w:t>более</w:t>
      </w:r>
      <w:r>
        <w:rPr>
          <w:color w:val="000000" w:themeColor="text1"/>
        </w:rPr>
        <w:t xml:space="preserve"> </w:t>
      </w:r>
      <w:r>
        <w:rPr>
          <w:rStyle w:val="w"/>
          <w:color w:val="000000" w:themeColor="text1"/>
        </w:rPr>
        <w:t>значительном</w:t>
      </w:r>
      <w:r>
        <w:rPr>
          <w:color w:val="000000" w:themeColor="text1"/>
        </w:rPr>
        <w:t xml:space="preserve"> – </w:t>
      </w:r>
      <w:r>
        <w:rPr>
          <w:rStyle w:val="w"/>
          <w:color w:val="000000" w:themeColor="text1"/>
        </w:rPr>
        <w:t>тем</w:t>
      </w:r>
      <w:r>
        <w:rPr>
          <w:color w:val="000000" w:themeColor="text1"/>
        </w:rPr>
        <w:t xml:space="preserve"> </w:t>
      </w:r>
      <w:r>
        <w:rPr>
          <w:rStyle w:val="w"/>
          <w:color w:val="000000" w:themeColor="text1"/>
        </w:rPr>
        <w:t>лучше</w:t>
      </w:r>
      <w:r>
        <w:rPr>
          <w:color w:val="000000" w:themeColor="text1"/>
        </w:rPr>
        <w:t>).</w:t>
      </w:r>
    </w:p>
    <w:p w:rsidR="005E0975" w:rsidRDefault="005E0975" w:rsidP="005E0975">
      <w:pPr>
        <w:pStyle w:val="2"/>
        <w:spacing w:before="0" w:line="240" w:lineRule="auto"/>
        <w:rPr>
          <w:rFonts w:ascii="Times New Roman" w:hAnsi="Times New Roman" w:cs="Times New Roman"/>
          <w:b w:val="0"/>
          <w:color w:val="000000" w:themeColor="text1"/>
          <w:sz w:val="24"/>
          <w:szCs w:val="24"/>
        </w:rPr>
      </w:pPr>
      <w:r>
        <w:rPr>
          <w:rStyle w:val="w"/>
          <w:rFonts w:ascii="Times New Roman" w:hAnsi="Times New Roman" w:cs="Times New Roman"/>
          <w:b w:val="0"/>
          <w:color w:val="000000" w:themeColor="text1"/>
          <w:sz w:val="24"/>
          <w:szCs w:val="24"/>
        </w:rPr>
        <w:t>Ограничения</w:t>
      </w:r>
      <w:r>
        <w:rPr>
          <w:rStyle w:val="mw-headline"/>
          <w:rFonts w:ascii="Times New Roman" w:hAnsi="Times New Roman" w:cs="Times New Roman"/>
          <w:b w:val="0"/>
          <w:color w:val="000000" w:themeColor="text1"/>
          <w:sz w:val="24"/>
          <w:szCs w:val="24"/>
        </w:rPr>
        <w:t xml:space="preserve"> </w:t>
      </w:r>
      <w:r>
        <w:rPr>
          <w:rStyle w:val="w"/>
          <w:rFonts w:ascii="Times New Roman" w:hAnsi="Times New Roman" w:cs="Times New Roman"/>
          <w:b w:val="0"/>
          <w:color w:val="000000" w:themeColor="text1"/>
          <w:sz w:val="24"/>
          <w:szCs w:val="24"/>
        </w:rPr>
        <w:t>применимости</w:t>
      </w:r>
      <w:r>
        <w:rPr>
          <w:rStyle w:val="mw-headline"/>
          <w:rFonts w:ascii="Times New Roman" w:hAnsi="Times New Roman" w:cs="Times New Roman"/>
          <w:b w:val="0"/>
          <w:color w:val="000000" w:themeColor="text1"/>
          <w:sz w:val="24"/>
          <w:szCs w:val="24"/>
        </w:rPr>
        <w:t xml:space="preserve"> </w:t>
      </w:r>
      <w:r>
        <w:rPr>
          <w:rStyle w:val="w"/>
          <w:rFonts w:ascii="Times New Roman" w:hAnsi="Times New Roman" w:cs="Times New Roman"/>
          <w:b w:val="0"/>
          <w:color w:val="000000" w:themeColor="text1"/>
          <w:sz w:val="24"/>
          <w:szCs w:val="24"/>
        </w:rPr>
        <w:t>критерия</w:t>
      </w:r>
    </w:p>
    <w:p w:rsidR="005E0975" w:rsidRDefault="005E0975" w:rsidP="005E0975">
      <w:pPr>
        <w:numPr>
          <w:ilvl w:val="0"/>
          <w:numId w:val="16"/>
        </w:numPr>
        <w:suppressAutoHyphens w:val="0"/>
        <w:ind w:left="0"/>
        <w:rPr>
          <w:rFonts w:ascii="Times New Roman" w:hAnsi="Times New Roman"/>
          <w:color w:val="000000" w:themeColor="text1"/>
          <w:sz w:val="24"/>
          <w:szCs w:val="24"/>
        </w:rPr>
      </w:pP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каждой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выборок</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должно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быть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менее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11</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w:t>
      </w:r>
    </w:p>
    <w:p w:rsidR="005E0975" w:rsidRDefault="005E0975" w:rsidP="005E0975">
      <w:pPr>
        <w:numPr>
          <w:ilvl w:val="0"/>
          <w:numId w:val="16"/>
        </w:numPr>
        <w:suppressAutoHyphens w:val="0"/>
        <w:ind w:left="0"/>
        <w:rPr>
          <w:rFonts w:ascii="Times New Roman" w:hAnsi="Times New Roman"/>
          <w:color w:val="000000" w:themeColor="text1"/>
          <w:sz w:val="24"/>
          <w:szCs w:val="24"/>
        </w:rPr>
      </w:pPr>
      <w:r>
        <w:rPr>
          <w:rStyle w:val="w"/>
          <w:rFonts w:ascii="Times New Roman" w:hAnsi="Times New Roman"/>
          <w:color w:val="000000" w:themeColor="text1"/>
          <w:sz w:val="24"/>
          <w:szCs w:val="24"/>
        </w:rPr>
        <w:t>Объемы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выборок</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должны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примерно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совпадать</w:t>
      </w:r>
      <w:r>
        <w:rPr>
          <w:rFonts w:ascii="Times New Roman" w:hAnsi="Times New Roman"/>
          <w:color w:val="000000" w:themeColor="text1"/>
          <w:sz w:val="24"/>
          <w:szCs w:val="24"/>
        </w:rPr>
        <w:t xml:space="preserve">. </w:t>
      </w:r>
    </w:p>
    <w:p w:rsidR="005E0975" w:rsidRDefault="005E0975" w:rsidP="005E0975">
      <w:pPr>
        <w:numPr>
          <w:ilvl w:val="1"/>
          <w:numId w:val="16"/>
        </w:numPr>
        <w:suppressAutoHyphens w:val="0"/>
        <w:ind w:left="0"/>
        <w:rPr>
          <w:rFonts w:ascii="Times New Roman" w:hAnsi="Times New Roman"/>
          <w:color w:val="000000" w:themeColor="text1"/>
          <w:sz w:val="24"/>
          <w:szCs w:val="24"/>
        </w:rPr>
      </w:pPr>
      <w:r>
        <w:rPr>
          <w:rStyle w:val="w"/>
          <w:rFonts w:ascii="Times New Roman" w:hAnsi="Times New Roman"/>
          <w:color w:val="000000" w:themeColor="text1"/>
          <w:sz w:val="24"/>
          <w:szCs w:val="24"/>
        </w:rPr>
        <w:t>Если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объемы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выборок</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меньше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50</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абсолютная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величина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разности</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13" name="Прямоугольник 13" descr="n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0867463" id="Прямоугольник 13" o:spid="_x0000_s1026" alt="n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U8J1J4gIAANYFAAAOAAAAAAAAAAAAAAAAAC4C&#10;AABkcnMvZTJvRG9jLnhtbFBLAQItABQABgAIAAAAIQBMoOks2AAAAAMBAAAPAAAAAAAAAAAAAAAA&#10;ADwFAABkcnMvZG93bnJldi54bWxQSwUGAAAAAAQABADzAAAAQQYAAAAA&#10;" filled="f" stroked="f">
                <o:lock v:ext="edit" aspectratio="t"/>
                <w10:anchorlock/>
              </v:rect>
            </w:pict>
          </mc:Fallback>
        </mc:AlternateContent>
      </w:r>
      <w:r>
        <w:rPr>
          <w:rFonts w:ascii="Times New Roman" w:hAnsi="Times New Roman"/>
          <w:color w:val="000000" w:themeColor="text1"/>
          <w:sz w:val="24"/>
          <w:szCs w:val="24"/>
        </w:rPr>
        <w:t>(</w:t>
      </w:r>
      <w:r>
        <w:rPr>
          <w:rStyle w:val="w"/>
          <w:rFonts w:ascii="Times New Roman" w:hAnsi="Times New Roman"/>
          <w:color w:val="000000" w:themeColor="text1"/>
          <w:sz w:val="24"/>
          <w:szCs w:val="24"/>
        </w:rPr>
        <w:t>количество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единиц</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первой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12" name="Прямоугольник 12" descr="n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6BCF1C1" id="Прямоугольник 12" o:spid="_x0000_s1026" alt="n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A2qo24gIAANYFAAAOAAAAAAAAAAAAAAAAAC4C&#10;AABkcnMvZTJvRG9jLnhtbFBLAQItABQABgAIAAAAIQBMoOks2AAAAAMBAAAPAAAAAAAAAAAAAAAA&#10;ADwFAABkcnMvZG93bnJldi54bWxQSwUGAAAAAAQABADzAAAAQQYAAAAA&#10;" filled="f" stroked="f">
                <o:lock v:ext="edit" aspectratio="t"/>
                <w10:anchorlock/>
              </v:rect>
            </w:pict>
          </mc:Fallback>
        </mc:AlternateContent>
      </w:r>
      <w:r>
        <w:rPr>
          <w:rFonts w:ascii="Times New Roman" w:hAnsi="Times New Roman"/>
          <w:color w:val="000000" w:themeColor="text1"/>
          <w:sz w:val="24"/>
          <w:szCs w:val="24"/>
        </w:rPr>
        <w:t>(</w:t>
      </w:r>
      <w:r>
        <w:rPr>
          <w:rStyle w:val="w"/>
          <w:rFonts w:ascii="Times New Roman" w:hAnsi="Times New Roman"/>
          <w:color w:val="000000" w:themeColor="text1"/>
          <w:sz w:val="24"/>
          <w:szCs w:val="24"/>
        </w:rPr>
        <w:t>количество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единиц</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второй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должна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быть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больше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10</w:t>
      </w:r>
      <w:r>
        <w:rPr>
          <w:rFonts w:ascii="Times New Roman" w:hAnsi="Times New Roman"/>
          <w:color w:val="000000" w:themeColor="text1"/>
          <w:sz w:val="24"/>
          <w:szCs w:val="24"/>
        </w:rPr>
        <w:t>.</w:t>
      </w:r>
    </w:p>
    <w:p w:rsidR="005E0975" w:rsidRDefault="005E0975" w:rsidP="005E0975">
      <w:pPr>
        <w:numPr>
          <w:ilvl w:val="1"/>
          <w:numId w:val="16"/>
        </w:numPr>
        <w:suppressAutoHyphens w:val="0"/>
        <w:ind w:left="0"/>
        <w:rPr>
          <w:rFonts w:ascii="Times New Roman" w:hAnsi="Times New Roman"/>
          <w:color w:val="000000" w:themeColor="text1"/>
          <w:sz w:val="24"/>
          <w:szCs w:val="24"/>
        </w:rPr>
      </w:pPr>
      <w:r>
        <w:rPr>
          <w:rStyle w:val="w"/>
          <w:rFonts w:ascii="Times New Roman" w:hAnsi="Times New Roman"/>
          <w:color w:val="000000" w:themeColor="text1"/>
          <w:sz w:val="24"/>
          <w:szCs w:val="24"/>
        </w:rPr>
        <w:t>Если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объемы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выборок</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между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50</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100</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абсолютная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величина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разности</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11" name="Прямоугольник 11" descr="n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0FF2482F" id="Прямоугольник 11" o:spid="_x0000_s1026" alt="n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6KL604gIAANYFAAAOAAAAAAAAAAAAAAAAAC4C&#10;AABkcnMvZTJvRG9jLnhtbFBLAQItABQABgAIAAAAIQBMoOks2AAAAAMBAAAPAAAAAAAAAAAAAAAA&#10;ADwFAABkcnMvZG93bnJldi54bWxQSwUGAAAAAAQABADzAAAAQQYAAAAA&#10;" filled="f" stroked="f">
                <o:lock v:ext="edit" aspectratio="t"/>
                <w10:anchorlock/>
              </v:rect>
            </w:pict>
          </mc:Fallback>
        </mc:AlternateConten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10" name="Прямоугольник 10" descr="n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4B57D4E7" id="Прямоугольник 10" o:spid="_x0000_s1026" alt="n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uAonL4gIAANYFAAAOAAAAAAAAAAAAAAAAAC4C&#10;AABkcnMvZTJvRG9jLnhtbFBLAQItABQABgAIAAAAIQBMoOks2AAAAAMBAAAPAAAAAAAAAAAAAAAA&#10;ADwFAABkcnMvZG93bnJldi54bWxQSwUGAAAAAAQABADzAAAAQQYAAAAA&#10;" filled="f" stroked="f">
                <o:lock v:ext="edit" aspectratio="t"/>
                <w10:anchorlock/>
              </v:rect>
            </w:pict>
          </mc:Fallback>
        </mc:AlternateConten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должна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быть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больше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20</w:t>
      </w:r>
      <w:r>
        <w:rPr>
          <w:rFonts w:ascii="Times New Roman" w:hAnsi="Times New Roman"/>
          <w:color w:val="000000" w:themeColor="text1"/>
          <w:sz w:val="24"/>
          <w:szCs w:val="24"/>
        </w:rPr>
        <w:t>;</w:t>
      </w:r>
    </w:p>
    <w:p w:rsidR="005E0975" w:rsidRDefault="005E0975" w:rsidP="005E0975">
      <w:pPr>
        <w:numPr>
          <w:ilvl w:val="1"/>
          <w:numId w:val="16"/>
        </w:numPr>
        <w:suppressAutoHyphens w:val="0"/>
        <w:ind w:left="0"/>
        <w:rPr>
          <w:rFonts w:ascii="Times New Roman" w:hAnsi="Times New Roman"/>
          <w:color w:val="000000" w:themeColor="text1"/>
          <w:sz w:val="24"/>
          <w:szCs w:val="24"/>
        </w:rPr>
      </w:pPr>
      <w:r>
        <w:rPr>
          <w:rStyle w:val="w"/>
          <w:rFonts w:ascii="Times New Roman" w:hAnsi="Times New Roman"/>
          <w:color w:val="000000" w:themeColor="text1"/>
          <w:sz w:val="24"/>
          <w:szCs w:val="24"/>
        </w:rPr>
        <w:t>Если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объемы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выборок</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больше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100</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допускается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чтобы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одна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выборок</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превышала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другую</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более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чем</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1</w:t>
      </w:r>
      <w:r>
        <w:rPr>
          <w:rFonts w:ascii="Times New Roman" w:hAnsi="Times New Roman"/>
          <w:color w:val="000000" w:themeColor="text1"/>
          <w:sz w:val="24"/>
          <w:szCs w:val="24"/>
        </w:rPr>
        <w:t>,</w:t>
      </w:r>
      <w:r>
        <w:rPr>
          <w:rStyle w:val="w"/>
          <w:rFonts w:ascii="Times New Roman" w:hAnsi="Times New Roman"/>
          <w:color w:val="000000" w:themeColor="text1"/>
          <w:sz w:val="24"/>
          <w:szCs w:val="24"/>
        </w:rPr>
        <w:t>5</w:t>
      </w:r>
      <w:r>
        <w:rPr>
          <w:rFonts w:ascii="Times New Roman" w:hAnsi="Times New Roman"/>
          <w:color w:val="000000" w:themeColor="text1"/>
          <w:sz w:val="24"/>
          <w:szCs w:val="24"/>
        </w:rPr>
        <w:t xml:space="preserve"> – </w:t>
      </w:r>
      <w:r>
        <w:rPr>
          <w:rStyle w:val="w"/>
          <w:rFonts w:ascii="Times New Roman" w:hAnsi="Times New Roman"/>
          <w:color w:val="000000" w:themeColor="text1"/>
          <w:sz w:val="24"/>
          <w:szCs w:val="24"/>
        </w:rPr>
        <w:t>2</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раза</w:t>
      </w:r>
      <w:r>
        <w:rPr>
          <w:rFonts w:ascii="Times New Roman" w:hAnsi="Times New Roman"/>
          <w:color w:val="000000" w:themeColor="text1"/>
          <w:sz w:val="24"/>
          <w:szCs w:val="24"/>
        </w:rPr>
        <w:t>.</w:t>
      </w:r>
    </w:p>
    <w:p w:rsidR="005E0975" w:rsidRDefault="005E0975" w:rsidP="005E0975">
      <w:pPr>
        <w:numPr>
          <w:ilvl w:val="0"/>
          <w:numId w:val="16"/>
        </w:numPr>
        <w:suppressAutoHyphens w:val="0"/>
        <w:ind w:left="0"/>
        <w:rPr>
          <w:rFonts w:ascii="Times New Roman" w:hAnsi="Times New Roman"/>
          <w:color w:val="000000" w:themeColor="text1"/>
          <w:sz w:val="24"/>
          <w:szCs w:val="24"/>
        </w:rPr>
      </w:pPr>
      <w:r>
        <w:rPr>
          <w:rStyle w:val="w"/>
          <w:rFonts w:ascii="Times New Roman" w:hAnsi="Times New Roman"/>
          <w:color w:val="000000" w:themeColor="text1"/>
          <w:sz w:val="24"/>
          <w:szCs w:val="24"/>
        </w:rPr>
        <w:t>Диапазоны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двух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выборках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должны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совпадать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между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собой</w:t>
      </w:r>
      <w:r>
        <w:rPr>
          <w:rFonts w:ascii="Times New Roman" w:hAnsi="Times New Roman"/>
          <w:color w:val="000000" w:themeColor="text1"/>
          <w:sz w:val="24"/>
          <w:szCs w:val="24"/>
        </w:rPr>
        <w:t>.</w:t>
      </w:r>
    </w:p>
    <w:p w:rsidR="005E0975" w:rsidRDefault="005E0975" w:rsidP="005E0975">
      <w:pPr>
        <w:pStyle w:val="2"/>
        <w:spacing w:before="0" w:line="240" w:lineRule="auto"/>
        <w:rPr>
          <w:rFonts w:ascii="Times New Roman" w:hAnsi="Times New Roman" w:cs="Times New Roman"/>
          <w:b w:val="0"/>
          <w:color w:val="000000" w:themeColor="text1"/>
          <w:sz w:val="24"/>
          <w:szCs w:val="24"/>
        </w:rPr>
      </w:pPr>
      <w:r>
        <w:rPr>
          <w:rStyle w:val="w"/>
          <w:rFonts w:ascii="Times New Roman" w:hAnsi="Times New Roman" w:cs="Times New Roman"/>
          <w:b w:val="0"/>
          <w:color w:val="000000" w:themeColor="text1"/>
          <w:sz w:val="24"/>
          <w:szCs w:val="24"/>
        </w:rPr>
        <w:lastRenderedPageBreak/>
        <w:t>Использование</w:t>
      </w:r>
      <w:r>
        <w:rPr>
          <w:rStyle w:val="mw-headline"/>
          <w:rFonts w:ascii="Times New Roman" w:hAnsi="Times New Roman" w:cs="Times New Roman"/>
          <w:b w:val="0"/>
          <w:color w:val="000000" w:themeColor="text1"/>
          <w:sz w:val="24"/>
          <w:szCs w:val="24"/>
        </w:rPr>
        <w:t xml:space="preserve"> </w:t>
      </w:r>
      <w:r>
        <w:rPr>
          <w:rStyle w:val="w"/>
          <w:rFonts w:ascii="Times New Roman" w:hAnsi="Times New Roman" w:cs="Times New Roman"/>
          <w:b w:val="0"/>
          <w:color w:val="000000" w:themeColor="text1"/>
          <w:sz w:val="24"/>
          <w:szCs w:val="24"/>
        </w:rPr>
        <w:t>критерия</w:t>
      </w:r>
    </w:p>
    <w:p w:rsidR="005E0975" w:rsidRDefault="005E0975" w:rsidP="005E0975">
      <w:pPr>
        <w:pStyle w:val="a5"/>
        <w:spacing w:before="0" w:beforeAutospacing="0" w:after="0" w:afterAutospacing="0"/>
        <w:rPr>
          <w:color w:val="000000" w:themeColor="text1"/>
        </w:rPr>
      </w:pPr>
      <w:r>
        <w:rPr>
          <w:rStyle w:val="w"/>
          <w:color w:val="000000" w:themeColor="text1"/>
        </w:rPr>
        <w:t>Для</w:t>
      </w:r>
      <w:r>
        <w:rPr>
          <w:color w:val="000000" w:themeColor="text1"/>
        </w:rPr>
        <w:t xml:space="preserve"> </w:t>
      </w:r>
      <w:r>
        <w:rPr>
          <w:rStyle w:val="w"/>
          <w:color w:val="000000" w:themeColor="text1"/>
        </w:rPr>
        <w:t>применения</w:t>
      </w:r>
      <w:r>
        <w:rPr>
          <w:color w:val="000000" w:themeColor="text1"/>
        </w:rPr>
        <w:t xml:space="preserve"> </w:t>
      </w:r>
      <w:r>
        <w:rPr>
          <w:rStyle w:val="w"/>
          <w:color w:val="000000" w:themeColor="text1"/>
        </w:rPr>
        <w:t>Q</w:t>
      </w:r>
      <w:r>
        <w:rPr>
          <w:color w:val="000000" w:themeColor="text1"/>
        </w:rPr>
        <w:t>-</w:t>
      </w:r>
      <w:r>
        <w:rPr>
          <w:rStyle w:val="w"/>
          <w:color w:val="000000" w:themeColor="text1"/>
        </w:rPr>
        <w:t>критерия</w:t>
      </w:r>
      <w:r>
        <w:rPr>
          <w:color w:val="000000" w:themeColor="text1"/>
        </w:rPr>
        <w:t xml:space="preserve"> </w:t>
      </w:r>
      <w:r>
        <w:rPr>
          <w:rStyle w:val="w"/>
          <w:color w:val="000000" w:themeColor="text1"/>
        </w:rPr>
        <w:t>Розенбаума</w:t>
      </w:r>
      <w:r>
        <w:rPr>
          <w:color w:val="000000" w:themeColor="text1"/>
        </w:rPr>
        <w:t xml:space="preserve"> </w:t>
      </w:r>
      <w:r>
        <w:rPr>
          <w:rStyle w:val="w"/>
          <w:color w:val="000000" w:themeColor="text1"/>
        </w:rPr>
        <w:t>нужно</w:t>
      </w:r>
      <w:r>
        <w:rPr>
          <w:color w:val="000000" w:themeColor="text1"/>
        </w:rPr>
        <w:t xml:space="preserve"> </w:t>
      </w:r>
      <w:r>
        <w:rPr>
          <w:rStyle w:val="w"/>
          <w:color w:val="000000" w:themeColor="text1"/>
        </w:rPr>
        <w:t>произвести</w:t>
      </w:r>
      <w:r>
        <w:rPr>
          <w:color w:val="000000" w:themeColor="text1"/>
        </w:rPr>
        <w:t xml:space="preserve"> </w:t>
      </w:r>
      <w:r>
        <w:rPr>
          <w:rStyle w:val="w"/>
          <w:color w:val="000000" w:themeColor="text1"/>
        </w:rPr>
        <w:t>следующие</w:t>
      </w:r>
      <w:r>
        <w:rPr>
          <w:color w:val="000000" w:themeColor="text1"/>
        </w:rPr>
        <w:t xml:space="preserve"> </w:t>
      </w:r>
      <w:r>
        <w:rPr>
          <w:rStyle w:val="w"/>
          <w:color w:val="000000" w:themeColor="text1"/>
        </w:rPr>
        <w:t>операции</w:t>
      </w:r>
      <w:r>
        <w:rPr>
          <w:color w:val="000000" w:themeColor="text1"/>
        </w:rPr>
        <w:t>.</w:t>
      </w:r>
    </w:p>
    <w:p w:rsidR="005E0975" w:rsidRDefault="005E0975" w:rsidP="005E0975">
      <w:pPr>
        <w:numPr>
          <w:ilvl w:val="0"/>
          <w:numId w:val="18"/>
        </w:numPr>
        <w:suppressAutoHyphens w:val="0"/>
        <w:ind w:left="0"/>
        <w:rPr>
          <w:rFonts w:ascii="Times New Roman" w:hAnsi="Times New Roman"/>
          <w:color w:val="000000" w:themeColor="text1"/>
          <w:sz w:val="24"/>
          <w:szCs w:val="24"/>
        </w:rPr>
      </w:pPr>
      <w:r>
        <w:rPr>
          <w:rStyle w:val="w"/>
          <w:rFonts w:ascii="Times New Roman" w:hAnsi="Times New Roman"/>
          <w:color w:val="000000" w:themeColor="text1"/>
          <w:sz w:val="24"/>
          <w:szCs w:val="24"/>
        </w:rPr>
        <w:t>Упорядочить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отдельно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каждой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степени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возрастания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принять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первую</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которой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предположительно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вторую</w:t>
      </w:r>
      <w:r>
        <w:rPr>
          <w:rFonts w:ascii="Times New Roman" w:hAnsi="Times New Roman"/>
          <w:color w:val="000000" w:themeColor="text1"/>
          <w:sz w:val="24"/>
          <w:szCs w:val="24"/>
        </w:rPr>
        <w:t xml:space="preserve"> – </w:t>
      </w:r>
      <w:r>
        <w:rPr>
          <w:rStyle w:val="w"/>
          <w:rFonts w:ascii="Times New Roman" w:hAnsi="Times New Roman"/>
          <w:color w:val="000000" w:themeColor="text1"/>
          <w:sz w:val="24"/>
          <w:szCs w:val="24"/>
        </w:rPr>
        <w:t>ту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где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предположительно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ниже</w:t>
      </w:r>
      <w:r>
        <w:rPr>
          <w:rFonts w:ascii="Times New Roman" w:hAnsi="Times New Roman"/>
          <w:color w:val="000000" w:themeColor="text1"/>
          <w:sz w:val="24"/>
          <w:szCs w:val="24"/>
        </w:rPr>
        <w:t>.</w:t>
      </w:r>
    </w:p>
    <w:p w:rsidR="005E0975" w:rsidRDefault="005E0975" w:rsidP="005E0975">
      <w:pPr>
        <w:numPr>
          <w:ilvl w:val="0"/>
          <w:numId w:val="18"/>
        </w:numPr>
        <w:suppressAutoHyphens w:val="0"/>
        <w:ind w:left="0" w:firstLine="0"/>
        <w:rPr>
          <w:rFonts w:ascii="Times New Roman" w:hAnsi="Times New Roman"/>
          <w:color w:val="000000" w:themeColor="text1"/>
          <w:sz w:val="24"/>
          <w:szCs w:val="24"/>
        </w:rPr>
      </w:pPr>
      <w:r>
        <w:rPr>
          <w:rStyle w:val="w"/>
          <w:rFonts w:ascii="Times New Roman" w:hAnsi="Times New Roman"/>
          <w:color w:val="000000" w:themeColor="text1"/>
          <w:sz w:val="24"/>
          <w:szCs w:val="24"/>
        </w:rPr>
        <w:t>Определить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максимальное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второй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подсчитать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количество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первой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которые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больше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его</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9" name="Прямоугольник 9" descr="S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33893030" id="Прямоугольник 9" o:spid="_x0000_s1026" alt="S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twdLThAgAA1AUAAA4AAAAAAAAAAAAAAAAALgIA&#10;AGRycy9lMm9Eb2MueG1sUEsBAi0AFAAGAAgAAAAhAEyg6SzYAAAAAwEAAA8AAAAAAAAAAAAAAAAA&#10;OwUAAGRycy9kb3ducmV2LnhtbFBLBQYAAAAABAAEAPMAAABABgAAAAA=&#10;" filled="f" stroked="f">
                <o:lock v:ext="edit" aspectratio="t"/>
                <w10:anchorlock/>
              </v:rect>
            </w:pict>
          </mc:Fallback>
        </mc:AlternateContent>
      </w:r>
      <w:r>
        <w:rPr>
          <w:rFonts w:ascii="Times New Roman" w:hAnsi="Times New Roman"/>
          <w:color w:val="000000" w:themeColor="text1"/>
          <w:sz w:val="24"/>
          <w:szCs w:val="24"/>
        </w:rPr>
        <w:t>).</w:t>
      </w:r>
    </w:p>
    <w:p w:rsidR="005E0975" w:rsidRDefault="005E0975" w:rsidP="005E0975">
      <w:pPr>
        <w:numPr>
          <w:ilvl w:val="0"/>
          <w:numId w:val="18"/>
        </w:numPr>
        <w:suppressAutoHyphens w:val="0"/>
        <w:ind w:left="0" w:firstLine="0"/>
        <w:rPr>
          <w:rFonts w:ascii="Times New Roman" w:hAnsi="Times New Roman"/>
          <w:color w:val="000000" w:themeColor="text1"/>
          <w:sz w:val="24"/>
          <w:szCs w:val="24"/>
        </w:rPr>
      </w:pPr>
      <w:r>
        <w:rPr>
          <w:rStyle w:val="w"/>
          <w:rFonts w:ascii="Times New Roman" w:hAnsi="Times New Roman"/>
          <w:color w:val="000000" w:themeColor="text1"/>
          <w:sz w:val="24"/>
          <w:szCs w:val="24"/>
        </w:rPr>
        <w:t>Определить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минимальное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первой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подсчитать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количество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второй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которые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меньше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его</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8" name="Прямоугольник 8" descr="S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D9CC77A" id="Прямоугольник 8" o:spid="_x0000_s1026" alt="S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l6783uACAADUBQAADgAAAAAAAAAAAAAAAAAuAgAA&#10;ZHJzL2Uyb0RvYy54bWxQSwECLQAUAAYACAAAACEATKDpLNgAAAADAQAADwAAAAAAAAAAAAAAAAA6&#10;BQAAZHJzL2Rvd25yZXYueG1sUEsFBgAAAAAEAAQA8wAAAD8GAAAAAA==&#10;" filled="f" stroked="f">
                <o:lock v:ext="edit" aspectratio="t"/>
                <w10:anchorlock/>
              </v:rect>
            </w:pict>
          </mc:Fallback>
        </mc:AlternateContent>
      </w:r>
      <w:r>
        <w:rPr>
          <w:rFonts w:ascii="Times New Roman" w:hAnsi="Times New Roman"/>
          <w:color w:val="000000" w:themeColor="text1"/>
          <w:sz w:val="24"/>
          <w:szCs w:val="24"/>
        </w:rPr>
        <w:t>).</w:t>
      </w:r>
    </w:p>
    <w:p w:rsidR="005E0975" w:rsidRDefault="005E0975" w:rsidP="005E0975">
      <w:pPr>
        <w:numPr>
          <w:ilvl w:val="0"/>
          <w:numId w:val="18"/>
        </w:numPr>
        <w:suppressAutoHyphens w:val="0"/>
        <w:ind w:left="0" w:firstLine="0"/>
        <w:rPr>
          <w:rFonts w:ascii="Times New Roman" w:hAnsi="Times New Roman"/>
          <w:color w:val="000000" w:themeColor="text1"/>
          <w:sz w:val="24"/>
          <w:szCs w:val="24"/>
        </w:rPr>
      </w:pPr>
      <w:r>
        <w:rPr>
          <w:rStyle w:val="w"/>
          <w:rFonts w:ascii="Times New Roman" w:hAnsi="Times New Roman"/>
          <w:color w:val="000000" w:themeColor="text1"/>
          <w:sz w:val="24"/>
          <w:szCs w:val="24"/>
        </w:rPr>
        <w:t>Рассчитать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значение</w:t>
      </w:r>
      <w:r>
        <w:rPr>
          <w:rFonts w:ascii="Times New Roman" w:hAnsi="Times New Roman"/>
          <w:color w:val="000000" w:themeColor="text1"/>
          <w:sz w:val="24"/>
          <w:szCs w:val="24"/>
        </w:rPr>
        <w:t xml:space="preserve"> </w:t>
      </w:r>
      <w:proofErr w:type="gramStart"/>
      <w:r>
        <w:rPr>
          <w:rStyle w:val="w"/>
          <w:rFonts w:ascii="Times New Roman" w:hAnsi="Times New Roman"/>
          <w:color w:val="000000" w:themeColor="text1"/>
          <w:sz w:val="24"/>
          <w:szCs w:val="24"/>
        </w:rPr>
        <w:t>критерия</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7" name="Прямоугольник 7" descr="Q=S_1+S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411DD5D2" id="Прямоугольник 7" o:spid="_x0000_s1026" alt="Q=S_1+S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HwwVOkCAADaBQAADgAAAAAAAAAA&#10;AAAAAAAuAgAAZHJzL2Uyb0RvYy54bWxQSwECLQAUAAYACAAAACEATKDpLNgAAAADAQAADwAAAAAA&#10;AAAAAAAAAABDBQAAZHJzL2Rvd25yZXYueG1sUEsFBgAAAAAEAAQA8wAAAEgGAAAAAA==&#10;" filled="f" stroked="f">
                <o:lock v:ext="edit" aspectratio="t"/>
                <w10:anchorlock/>
              </v:rect>
            </w:pict>
          </mc:Fallback>
        </mc:AlternateContent>
      </w:r>
      <w:r>
        <w:rPr>
          <w:rFonts w:ascii="Times New Roman" w:hAnsi="Times New Roman"/>
          <w:color w:val="000000" w:themeColor="text1"/>
          <w:sz w:val="24"/>
          <w:szCs w:val="24"/>
        </w:rPr>
        <w:t>.</w:t>
      </w:r>
      <w:proofErr w:type="gramEnd"/>
    </w:p>
    <w:p w:rsidR="005E0975" w:rsidRDefault="005E0975" w:rsidP="005E0975">
      <w:pPr>
        <w:numPr>
          <w:ilvl w:val="0"/>
          <w:numId w:val="18"/>
        </w:numPr>
        <w:suppressAutoHyphens w:val="0"/>
        <w:ind w:left="0" w:firstLine="0"/>
        <w:rPr>
          <w:rFonts w:ascii="Times New Roman" w:hAnsi="Times New Roman"/>
          <w:color w:val="000000" w:themeColor="text1"/>
          <w:sz w:val="24"/>
          <w:szCs w:val="24"/>
        </w:rPr>
      </w:pPr>
      <w:r>
        <w:rPr>
          <w:rStyle w:val="w"/>
          <w:rFonts w:ascii="Times New Roman" w:hAnsi="Times New Roman"/>
          <w:color w:val="000000" w:themeColor="text1"/>
          <w:sz w:val="24"/>
          <w:szCs w:val="24"/>
        </w:rPr>
        <w:t>По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таблице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определить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критические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критерия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для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данных</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6" name="Прямоугольник 6" descr="n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2026945B" id="Прямоугольник 6" o:spid="_x0000_s1026" alt="n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e2K6vhAgAA1AUAAA4AAAAAAAAAAAAAAAAALgIA&#10;AGRycy9lMm9Eb2MueG1sUEsBAi0AFAAGAAgAAAAhAEyg6SzYAAAAAwEAAA8AAAAAAAAAAAAAAAAA&#10;OwUAAGRycy9kb3ducmV2LnhtbFBLBQYAAAAABAAEAPMAAABABgAAAAA=&#10;" filled="f" stroked="f">
                <o:lock v:ext="edit" aspectratio="t"/>
                <w10:anchorlock/>
              </v:rect>
            </w:pict>
          </mc:Fallback>
        </mc:AlternateContent>
      </w:r>
      <w:proofErr w:type="gramStart"/>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lang w:eastAsia="ru-RU"/>
        </w:rPr>
        <mc:AlternateContent>
          <mc:Choice Requires="wps">
            <w:drawing>
              <wp:inline distT="0" distB="0" distL="0" distR="0">
                <wp:extent cx="304800" cy="304800"/>
                <wp:effectExtent l="0" t="0" r="0" b="0"/>
                <wp:docPr id="5" name="Прямоугольник 5" descr="n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8828D49" id="Прямоугольник 5" o:spid="_x0000_s1026" alt="n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FWf8X4gIAANQFAAAOAAAAAAAAAAAAAAAAAC4C&#10;AABkcnMvZTJvRG9jLnhtbFBLAQItABQABgAIAAAAIQBMoOks2AAAAAMBAAAPAAAAAAAAAAAAAAAA&#10;ADwFAABkcnMvZG93bnJldi54bWxQSwUGAAAAAAQABADzAAAAQQYAAAAA&#10;" filled="f" stroked="f">
                <o:lock v:ext="edit" aspectratio="t"/>
                <w10:anchorlock/>
              </v:rect>
            </w:pict>
          </mc:Fallback>
        </mc:AlternateConten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Если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полученное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Q</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превышает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табличное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равно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ему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признается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наличие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существенного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различия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между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уровнем</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признака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рассматриваемых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выборках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принимается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альтернативная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гипотеза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Если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же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полученное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значение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Q</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меньше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табличного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принимается</w:t>
      </w:r>
      <w:r>
        <w:rPr>
          <w:rFonts w:ascii="Times New Roman" w:hAnsi="Times New Roman"/>
          <w:color w:val="000000" w:themeColor="text1"/>
          <w:sz w:val="24"/>
          <w:szCs w:val="24"/>
        </w:rPr>
        <w:t xml:space="preserve"> </w:t>
      </w:r>
      <w:hyperlink r:id="rId53" w:history="1">
        <w:r>
          <w:rPr>
            <w:rStyle w:val="w"/>
            <w:rFonts w:ascii="Times New Roman" w:hAnsi="Times New Roman"/>
            <w:color w:val="000000" w:themeColor="text1"/>
            <w:sz w:val="24"/>
            <w:szCs w:val="24"/>
            <w:u w:val="single"/>
          </w:rPr>
          <w:t>нулевая</w:t>
        </w:r>
        <w:r>
          <w:rPr>
            <w:rStyle w:val="a3"/>
            <w:color w:val="000000" w:themeColor="text1"/>
            <w:sz w:val="24"/>
            <w:szCs w:val="24"/>
          </w:rPr>
          <w:t xml:space="preserve"> </w:t>
        </w:r>
        <w:r>
          <w:rPr>
            <w:rStyle w:val="w"/>
            <w:rFonts w:ascii="Times New Roman" w:hAnsi="Times New Roman"/>
            <w:color w:val="000000" w:themeColor="text1"/>
            <w:sz w:val="24"/>
            <w:szCs w:val="24"/>
            <w:u w:val="single"/>
          </w:rPr>
          <w:t>гипотеза</w:t>
        </w:r>
      </w:hyperlink>
      <w:r>
        <w:rPr>
          <w:rFonts w:ascii="Times New Roman" w:hAnsi="Times New Roman"/>
          <w:color w:val="000000" w:themeColor="text1"/>
          <w:sz w:val="24"/>
          <w:szCs w:val="24"/>
        </w:rPr>
        <w:t>.</w:t>
      </w:r>
    </w:p>
    <w:p w:rsidR="005E0975" w:rsidRDefault="005E0975" w:rsidP="005E0975">
      <w:pPr>
        <w:pStyle w:val="a5"/>
        <w:spacing w:before="0" w:beforeAutospacing="0" w:after="0" w:afterAutospacing="0"/>
        <w:ind w:firstLine="709"/>
        <w:jc w:val="both"/>
        <w:rPr>
          <w:lang w:eastAsia="en-US"/>
        </w:rPr>
      </w:pPr>
    </w:p>
    <w:p w:rsidR="005E0975" w:rsidRDefault="005E0975" w:rsidP="005E0975">
      <w:pPr>
        <w:pStyle w:val="a5"/>
        <w:spacing w:before="0" w:beforeAutospacing="0" w:after="0" w:afterAutospacing="0"/>
        <w:ind w:firstLine="709"/>
        <w:jc w:val="both"/>
        <w:rPr>
          <w:rStyle w:val="w"/>
          <w:rFonts w:eastAsiaTheme="majorEastAsia"/>
          <w:b/>
          <w:bCs/>
          <w:color w:val="000000" w:themeColor="text1"/>
          <w:lang w:val="kk-KZ"/>
        </w:rPr>
      </w:pPr>
      <w:r>
        <w:rPr>
          <w:b/>
          <w:lang w:val="kk-KZ" w:eastAsia="en-US"/>
        </w:rPr>
        <w:t xml:space="preserve">Лекция 14. </w:t>
      </w:r>
      <w:r>
        <w:rPr>
          <w:b/>
          <w:lang w:val="kk-KZ"/>
        </w:rPr>
        <w:t>Көпдеректерді талдау</w:t>
      </w:r>
      <w:r>
        <w:rPr>
          <w:rStyle w:val="w"/>
          <w:rFonts w:eastAsiaTheme="majorEastAsia"/>
          <w:b/>
          <w:bCs/>
          <w:color w:val="000000" w:themeColor="text1"/>
          <w:lang w:val="kk-KZ"/>
        </w:rPr>
        <w:t xml:space="preserve"> </w:t>
      </w:r>
    </w:p>
    <w:p w:rsidR="005E0975" w:rsidRDefault="005E0975" w:rsidP="005E0975">
      <w:pPr>
        <w:pStyle w:val="a5"/>
        <w:spacing w:before="0" w:beforeAutospacing="0" w:after="0" w:afterAutospacing="0"/>
        <w:ind w:firstLine="709"/>
        <w:jc w:val="both"/>
        <w:rPr>
          <w:rStyle w:val="w"/>
          <w:rFonts w:eastAsiaTheme="majorEastAsia"/>
          <w:b/>
          <w:bCs/>
          <w:color w:val="000000" w:themeColor="text1"/>
          <w:lang w:val="kk-KZ"/>
        </w:rPr>
      </w:pPr>
    </w:p>
    <w:p w:rsidR="005E0975" w:rsidRDefault="005E0975" w:rsidP="005E0975">
      <w:pPr>
        <w:pStyle w:val="a5"/>
        <w:spacing w:before="0" w:beforeAutospacing="0" w:after="0" w:afterAutospacing="0"/>
        <w:ind w:firstLine="709"/>
        <w:jc w:val="both"/>
      </w:pPr>
      <w:r>
        <w:rPr>
          <w:rStyle w:val="w"/>
          <w:rFonts w:eastAsiaTheme="majorEastAsia"/>
          <w:bCs/>
          <w:color w:val="000000" w:themeColor="text1"/>
        </w:rPr>
        <w:t>Корреляционный</w:t>
      </w:r>
      <w:r>
        <w:rPr>
          <w:bCs/>
          <w:color w:val="000000" w:themeColor="text1"/>
        </w:rPr>
        <w:t xml:space="preserve"> </w:t>
      </w:r>
      <w:r>
        <w:rPr>
          <w:rStyle w:val="w"/>
          <w:rFonts w:eastAsiaTheme="majorEastAsia"/>
          <w:bCs/>
          <w:color w:val="000000" w:themeColor="text1"/>
        </w:rPr>
        <w:t>анализ</w:t>
      </w:r>
      <w:r>
        <w:rPr>
          <w:color w:val="000000" w:themeColor="text1"/>
        </w:rPr>
        <w:t xml:space="preserve"> — </w:t>
      </w:r>
      <w:r>
        <w:rPr>
          <w:rStyle w:val="w"/>
          <w:rFonts w:eastAsiaTheme="majorEastAsia"/>
          <w:color w:val="000000" w:themeColor="text1"/>
        </w:rPr>
        <w:t>метод</w:t>
      </w:r>
      <w:r>
        <w:rPr>
          <w:color w:val="000000" w:themeColor="text1"/>
        </w:rPr>
        <w:t xml:space="preserve"> </w:t>
      </w:r>
      <w:r>
        <w:rPr>
          <w:rStyle w:val="w"/>
          <w:rFonts w:eastAsiaTheme="majorEastAsia"/>
          <w:color w:val="000000" w:themeColor="text1"/>
        </w:rPr>
        <w:t>обработки</w:t>
      </w:r>
      <w:r>
        <w:rPr>
          <w:color w:val="000000" w:themeColor="text1"/>
        </w:rPr>
        <w:t xml:space="preserve"> </w:t>
      </w:r>
      <w:hyperlink r:id="rId54" w:history="1">
        <w:r>
          <w:rPr>
            <w:rStyle w:val="w"/>
            <w:rFonts w:eastAsiaTheme="majorEastAsia"/>
            <w:color w:val="000000" w:themeColor="text1"/>
            <w:u w:val="single"/>
          </w:rPr>
          <w:t>статистических</w:t>
        </w:r>
      </w:hyperlink>
      <w:r>
        <w:rPr>
          <w:color w:val="000000" w:themeColor="text1"/>
        </w:rPr>
        <w:t xml:space="preserve"> </w:t>
      </w:r>
      <w:r>
        <w:rPr>
          <w:rStyle w:val="w"/>
          <w:rFonts w:eastAsiaTheme="majorEastAsia"/>
          <w:color w:val="000000" w:themeColor="text1"/>
        </w:rPr>
        <w:t>данных</w:t>
      </w:r>
      <w:r>
        <w:rPr>
          <w:color w:val="000000" w:themeColor="text1"/>
        </w:rPr>
        <w:t xml:space="preserve">, </w:t>
      </w:r>
      <w:r>
        <w:rPr>
          <w:rStyle w:val="w"/>
          <w:rFonts w:eastAsiaTheme="majorEastAsia"/>
          <w:color w:val="000000" w:themeColor="text1"/>
        </w:rPr>
        <w:t>заключающийся</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изучении</w:t>
      </w:r>
      <w:r>
        <w:rPr>
          <w:color w:val="000000" w:themeColor="text1"/>
        </w:rPr>
        <w:t xml:space="preserve"> </w:t>
      </w:r>
      <w:r>
        <w:rPr>
          <w:rStyle w:val="w"/>
          <w:rFonts w:eastAsiaTheme="majorEastAsia"/>
          <w:color w:val="000000" w:themeColor="text1"/>
        </w:rPr>
        <w:t>коэффициентов</w:t>
      </w:r>
      <w:r>
        <w:rPr>
          <w:color w:val="000000" w:themeColor="text1"/>
        </w:rPr>
        <w:t xml:space="preserve"> (</w:t>
      </w:r>
      <w:r>
        <w:rPr>
          <w:rStyle w:val="w"/>
          <w:rFonts w:eastAsiaTheme="majorEastAsia"/>
          <w:bCs/>
          <w:color w:val="000000" w:themeColor="text1"/>
        </w:rPr>
        <w:t>корреляции</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переменными</w:t>
      </w:r>
      <w:r>
        <w:rPr>
          <w:color w:val="000000" w:themeColor="text1"/>
        </w:rPr>
        <w:t xml:space="preserve">. </w:t>
      </w:r>
      <w:r>
        <w:rPr>
          <w:rStyle w:val="w"/>
          <w:rFonts w:eastAsiaTheme="majorEastAsia"/>
          <w:color w:val="000000" w:themeColor="text1"/>
        </w:rPr>
        <w:t>При</w:t>
      </w:r>
      <w:r>
        <w:rPr>
          <w:color w:val="000000" w:themeColor="text1"/>
        </w:rPr>
        <w:t xml:space="preserve"> </w:t>
      </w:r>
      <w:r>
        <w:rPr>
          <w:rStyle w:val="w"/>
          <w:rFonts w:eastAsiaTheme="majorEastAsia"/>
          <w:color w:val="000000" w:themeColor="text1"/>
        </w:rPr>
        <w:t>этом</w:t>
      </w:r>
      <w:r>
        <w:rPr>
          <w:color w:val="000000" w:themeColor="text1"/>
        </w:rPr>
        <w:t xml:space="preserve"> </w:t>
      </w:r>
      <w:r>
        <w:rPr>
          <w:rStyle w:val="w"/>
          <w:rFonts w:eastAsiaTheme="majorEastAsia"/>
          <w:color w:val="000000" w:themeColor="text1"/>
        </w:rPr>
        <w:t>сравниваются</w:t>
      </w:r>
      <w:r>
        <w:rPr>
          <w:color w:val="000000" w:themeColor="text1"/>
        </w:rPr>
        <w:t xml:space="preserve"> </w:t>
      </w:r>
      <w:r>
        <w:rPr>
          <w:rStyle w:val="w"/>
          <w:rFonts w:eastAsiaTheme="majorEastAsia"/>
          <w:color w:val="000000" w:themeColor="text1"/>
        </w:rPr>
        <w:t>коэффициенты</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одной</w:t>
      </w:r>
      <w:r>
        <w:rPr>
          <w:color w:val="000000" w:themeColor="text1"/>
        </w:rPr>
        <w:t xml:space="preserve"> </w:t>
      </w:r>
      <w:r>
        <w:rPr>
          <w:rStyle w:val="w"/>
          <w:rFonts w:eastAsiaTheme="majorEastAsia"/>
          <w:color w:val="000000" w:themeColor="text1"/>
        </w:rPr>
        <w:t>парой</w:t>
      </w:r>
      <w:r>
        <w:rPr>
          <w:color w:val="000000" w:themeColor="text1"/>
        </w:rPr>
        <w:t xml:space="preserve"> </w:t>
      </w:r>
      <w:r>
        <w:rPr>
          <w:rStyle w:val="w"/>
          <w:rFonts w:eastAsiaTheme="majorEastAsia"/>
          <w:color w:val="000000" w:themeColor="text1"/>
        </w:rPr>
        <w:t>или</w:t>
      </w:r>
      <w:r>
        <w:rPr>
          <w:color w:val="000000" w:themeColor="text1"/>
        </w:rPr>
        <w:t xml:space="preserve"> </w:t>
      </w:r>
      <w:r>
        <w:rPr>
          <w:rStyle w:val="w"/>
          <w:rFonts w:eastAsiaTheme="majorEastAsia"/>
          <w:color w:val="000000" w:themeColor="text1"/>
        </w:rPr>
        <w:t>множеством</w:t>
      </w:r>
      <w:r>
        <w:rPr>
          <w:color w:val="000000" w:themeColor="text1"/>
        </w:rPr>
        <w:t xml:space="preserve"> </w:t>
      </w:r>
      <w:r>
        <w:rPr>
          <w:rStyle w:val="w"/>
          <w:rFonts w:eastAsiaTheme="majorEastAsia"/>
          <w:color w:val="000000" w:themeColor="text1"/>
        </w:rPr>
        <w:t>пар</w:t>
      </w:r>
      <w:r>
        <w:rPr>
          <w:color w:val="000000" w:themeColor="text1"/>
        </w:rPr>
        <w:t xml:space="preserve"> </w:t>
      </w:r>
      <w:r>
        <w:rPr>
          <w:rStyle w:val="w"/>
          <w:rFonts w:eastAsiaTheme="majorEastAsia"/>
          <w:color w:val="000000" w:themeColor="text1"/>
        </w:rPr>
        <w:t>признаков</w:t>
      </w:r>
      <w:r>
        <w:rPr>
          <w:color w:val="000000" w:themeColor="text1"/>
        </w:rPr>
        <w:t xml:space="preserve"> </w:t>
      </w:r>
      <w:r>
        <w:rPr>
          <w:rStyle w:val="w"/>
          <w:rFonts w:eastAsiaTheme="majorEastAsia"/>
          <w:color w:val="000000" w:themeColor="text1"/>
        </w:rPr>
        <w:t>для</w:t>
      </w:r>
      <w:r>
        <w:rPr>
          <w:color w:val="000000" w:themeColor="text1"/>
        </w:rPr>
        <w:t xml:space="preserve"> </w:t>
      </w:r>
      <w:r>
        <w:rPr>
          <w:rStyle w:val="w"/>
          <w:rFonts w:eastAsiaTheme="majorEastAsia"/>
          <w:color w:val="000000" w:themeColor="text1"/>
        </w:rPr>
        <w:t>установления</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ними</w:t>
      </w:r>
      <w:r>
        <w:rPr>
          <w:color w:val="000000" w:themeColor="text1"/>
        </w:rPr>
        <w:t xml:space="preserve"> </w:t>
      </w:r>
      <w:r>
        <w:rPr>
          <w:rStyle w:val="w"/>
          <w:rFonts w:eastAsiaTheme="majorEastAsia"/>
          <w:color w:val="000000" w:themeColor="text1"/>
        </w:rPr>
        <w:t>статистических</w:t>
      </w:r>
      <w:r>
        <w:rPr>
          <w:color w:val="000000" w:themeColor="text1"/>
        </w:rPr>
        <w:t xml:space="preserve"> </w:t>
      </w:r>
      <w:r>
        <w:rPr>
          <w:rStyle w:val="w"/>
          <w:rFonts w:eastAsiaTheme="majorEastAsia"/>
          <w:color w:val="000000" w:themeColor="text1"/>
        </w:rPr>
        <w:t>взаимосвязей</w:t>
      </w:r>
      <w:r>
        <w:rPr>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Цель</w:t>
      </w:r>
      <w:r>
        <w:rPr>
          <w:color w:val="000000" w:themeColor="text1"/>
        </w:rPr>
        <w:t xml:space="preserve"> </w:t>
      </w:r>
      <w:r>
        <w:rPr>
          <w:rStyle w:val="w"/>
          <w:rFonts w:eastAsiaTheme="majorEastAsia"/>
          <w:bCs/>
          <w:color w:val="000000" w:themeColor="text1"/>
        </w:rPr>
        <w:t>корреляционного</w:t>
      </w:r>
      <w:r>
        <w:rPr>
          <w:bCs/>
          <w:color w:val="000000" w:themeColor="text1"/>
        </w:rPr>
        <w:t xml:space="preserve"> </w:t>
      </w:r>
      <w:r>
        <w:rPr>
          <w:rStyle w:val="w"/>
          <w:rFonts w:eastAsiaTheme="majorEastAsia"/>
          <w:bCs/>
          <w:color w:val="000000" w:themeColor="text1"/>
        </w:rPr>
        <w:t>анализа</w:t>
      </w:r>
      <w:r>
        <w:rPr>
          <w:color w:val="000000" w:themeColor="text1"/>
        </w:rPr>
        <w:t xml:space="preserve"> — </w:t>
      </w:r>
      <w:r>
        <w:rPr>
          <w:rStyle w:val="w"/>
          <w:rFonts w:eastAsiaTheme="majorEastAsia"/>
          <w:color w:val="000000" w:themeColor="text1"/>
        </w:rPr>
        <w:t>обеспечить</w:t>
      </w:r>
      <w:r>
        <w:rPr>
          <w:color w:val="000000" w:themeColor="text1"/>
        </w:rPr>
        <w:t xml:space="preserve"> </w:t>
      </w:r>
      <w:r>
        <w:rPr>
          <w:rStyle w:val="w"/>
          <w:rFonts w:eastAsiaTheme="majorEastAsia"/>
          <w:color w:val="000000" w:themeColor="text1"/>
        </w:rPr>
        <w:t>получение</w:t>
      </w:r>
      <w:r>
        <w:rPr>
          <w:color w:val="000000" w:themeColor="text1"/>
        </w:rPr>
        <w:t xml:space="preserve"> </w:t>
      </w:r>
      <w:r>
        <w:rPr>
          <w:rStyle w:val="w"/>
          <w:rFonts w:eastAsiaTheme="majorEastAsia"/>
          <w:color w:val="000000" w:themeColor="text1"/>
        </w:rPr>
        <w:t>некоторой</w:t>
      </w:r>
      <w:r>
        <w:rPr>
          <w:color w:val="000000" w:themeColor="text1"/>
        </w:rPr>
        <w:t xml:space="preserve"> </w:t>
      </w:r>
      <w:r>
        <w:rPr>
          <w:rStyle w:val="w"/>
          <w:rFonts w:eastAsiaTheme="majorEastAsia"/>
          <w:color w:val="000000" w:themeColor="text1"/>
        </w:rPr>
        <w:t>информации</w:t>
      </w:r>
      <w:r>
        <w:rPr>
          <w:color w:val="000000" w:themeColor="text1"/>
        </w:rPr>
        <w:t xml:space="preserve"> </w:t>
      </w:r>
      <w:r>
        <w:rPr>
          <w:rStyle w:val="w"/>
          <w:rFonts w:eastAsiaTheme="majorEastAsia"/>
          <w:color w:val="000000" w:themeColor="text1"/>
        </w:rPr>
        <w:t>об</w:t>
      </w:r>
      <w:r>
        <w:rPr>
          <w:color w:val="000000" w:themeColor="text1"/>
        </w:rPr>
        <w:t xml:space="preserve"> </w:t>
      </w:r>
      <w:r>
        <w:rPr>
          <w:rStyle w:val="w"/>
          <w:rFonts w:eastAsiaTheme="majorEastAsia"/>
          <w:color w:val="000000" w:themeColor="text1"/>
        </w:rPr>
        <w:t>одной</w:t>
      </w:r>
      <w:r>
        <w:rPr>
          <w:color w:val="000000" w:themeColor="text1"/>
        </w:rPr>
        <w:t xml:space="preserve"> </w:t>
      </w:r>
      <w:r>
        <w:rPr>
          <w:rStyle w:val="w"/>
          <w:rFonts w:eastAsiaTheme="majorEastAsia"/>
          <w:color w:val="000000" w:themeColor="text1"/>
        </w:rPr>
        <w:t>переменной</w:t>
      </w:r>
      <w:r>
        <w:rPr>
          <w:color w:val="000000" w:themeColor="text1"/>
        </w:rPr>
        <w:t xml:space="preserve"> </w:t>
      </w:r>
      <w:r>
        <w:rPr>
          <w:rStyle w:val="w"/>
          <w:rFonts w:eastAsiaTheme="majorEastAsia"/>
          <w:color w:val="000000" w:themeColor="text1"/>
        </w:rPr>
        <w:t>с</w:t>
      </w:r>
      <w:r>
        <w:rPr>
          <w:color w:val="000000" w:themeColor="text1"/>
        </w:rPr>
        <w:t xml:space="preserve"> </w:t>
      </w:r>
      <w:r>
        <w:rPr>
          <w:rStyle w:val="w"/>
          <w:rFonts w:eastAsiaTheme="majorEastAsia"/>
          <w:color w:val="000000" w:themeColor="text1"/>
        </w:rPr>
        <w:t>помощью</w:t>
      </w:r>
      <w:r>
        <w:rPr>
          <w:color w:val="000000" w:themeColor="text1"/>
        </w:rPr>
        <w:t xml:space="preserve"> </w:t>
      </w:r>
      <w:r>
        <w:rPr>
          <w:rStyle w:val="w"/>
          <w:rFonts w:eastAsiaTheme="majorEastAsia"/>
          <w:color w:val="000000" w:themeColor="text1"/>
        </w:rPr>
        <w:t>другой</w:t>
      </w:r>
      <w:r>
        <w:rPr>
          <w:color w:val="000000" w:themeColor="text1"/>
        </w:rPr>
        <w:t xml:space="preserve"> </w:t>
      </w:r>
      <w:r>
        <w:rPr>
          <w:rStyle w:val="w"/>
          <w:rFonts w:eastAsiaTheme="majorEastAsia"/>
          <w:color w:val="000000" w:themeColor="text1"/>
        </w:rPr>
        <w:t>переменной</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случаях</w:t>
      </w:r>
      <w:r>
        <w:rPr>
          <w:color w:val="000000" w:themeColor="text1"/>
        </w:rPr>
        <w:t xml:space="preserve">, </w:t>
      </w:r>
      <w:r>
        <w:rPr>
          <w:rStyle w:val="w"/>
          <w:rFonts w:eastAsiaTheme="majorEastAsia"/>
          <w:color w:val="000000" w:themeColor="text1"/>
        </w:rPr>
        <w:t>когда</w:t>
      </w:r>
      <w:r>
        <w:rPr>
          <w:color w:val="000000" w:themeColor="text1"/>
        </w:rPr>
        <w:t xml:space="preserve"> </w:t>
      </w:r>
      <w:r>
        <w:rPr>
          <w:rStyle w:val="w"/>
          <w:rFonts w:eastAsiaTheme="majorEastAsia"/>
          <w:color w:val="000000" w:themeColor="text1"/>
        </w:rPr>
        <w:t>возможно</w:t>
      </w:r>
      <w:r>
        <w:rPr>
          <w:color w:val="000000" w:themeColor="text1"/>
        </w:rPr>
        <w:t xml:space="preserve"> </w:t>
      </w:r>
      <w:r>
        <w:rPr>
          <w:rStyle w:val="w"/>
          <w:rFonts w:eastAsiaTheme="majorEastAsia"/>
          <w:color w:val="000000" w:themeColor="text1"/>
        </w:rPr>
        <w:t>достижение</w:t>
      </w:r>
      <w:r>
        <w:rPr>
          <w:color w:val="000000" w:themeColor="text1"/>
        </w:rPr>
        <w:t xml:space="preserve"> </w:t>
      </w:r>
      <w:r>
        <w:rPr>
          <w:rStyle w:val="w"/>
          <w:rFonts w:eastAsiaTheme="majorEastAsia"/>
          <w:color w:val="000000" w:themeColor="text1"/>
        </w:rPr>
        <w:t>цели</w:t>
      </w:r>
      <w:r>
        <w:rPr>
          <w:color w:val="000000" w:themeColor="text1"/>
        </w:rPr>
        <w:t xml:space="preserve">, </w:t>
      </w:r>
      <w:r>
        <w:rPr>
          <w:rStyle w:val="w"/>
          <w:rFonts w:eastAsiaTheme="majorEastAsia"/>
          <w:color w:val="000000" w:themeColor="text1"/>
        </w:rPr>
        <w:t>говорят</w:t>
      </w:r>
      <w:r>
        <w:rPr>
          <w:color w:val="000000" w:themeColor="text1"/>
        </w:rPr>
        <w:t xml:space="preserve">, </w:t>
      </w:r>
      <w:r>
        <w:rPr>
          <w:rStyle w:val="w"/>
          <w:rFonts w:eastAsiaTheme="majorEastAsia"/>
          <w:color w:val="000000" w:themeColor="text1"/>
        </w:rPr>
        <w:t>что</w:t>
      </w:r>
      <w:r>
        <w:rPr>
          <w:color w:val="000000" w:themeColor="text1"/>
        </w:rPr>
        <w:t xml:space="preserve"> </w:t>
      </w:r>
      <w:r>
        <w:rPr>
          <w:rStyle w:val="w"/>
          <w:rFonts w:eastAsiaTheme="majorEastAsia"/>
          <w:color w:val="000000" w:themeColor="text1"/>
        </w:rPr>
        <w:t>переменные</w:t>
      </w:r>
      <w:r>
        <w:rPr>
          <w:color w:val="000000" w:themeColor="text1"/>
        </w:rPr>
        <w:t xml:space="preserve"> </w:t>
      </w:r>
      <w:r>
        <w:rPr>
          <w:rStyle w:val="w"/>
          <w:rFonts w:eastAsiaTheme="majorEastAsia"/>
          <w:i/>
          <w:iCs/>
          <w:color w:val="000000" w:themeColor="text1"/>
        </w:rPr>
        <w:t>коррелируют</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самом</w:t>
      </w:r>
      <w:r>
        <w:rPr>
          <w:color w:val="000000" w:themeColor="text1"/>
        </w:rPr>
        <w:t xml:space="preserve"> </w:t>
      </w:r>
      <w:r>
        <w:rPr>
          <w:rStyle w:val="w"/>
          <w:rFonts w:eastAsiaTheme="majorEastAsia"/>
          <w:color w:val="000000" w:themeColor="text1"/>
        </w:rPr>
        <w:t>общем</w:t>
      </w:r>
      <w:r>
        <w:rPr>
          <w:color w:val="000000" w:themeColor="text1"/>
        </w:rPr>
        <w:t xml:space="preserve"> </w:t>
      </w:r>
      <w:r>
        <w:rPr>
          <w:rStyle w:val="w"/>
          <w:rFonts w:eastAsiaTheme="majorEastAsia"/>
          <w:color w:val="000000" w:themeColor="text1"/>
        </w:rPr>
        <w:t>виде</w:t>
      </w:r>
      <w:r>
        <w:rPr>
          <w:color w:val="000000" w:themeColor="text1"/>
        </w:rPr>
        <w:t xml:space="preserve"> </w:t>
      </w:r>
      <w:r>
        <w:rPr>
          <w:rStyle w:val="w"/>
          <w:rFonts w:eastAsiaTheme="majorEastAsia"/>
          <w:color w:val="000000" w:themeColor="text1"/>
        </w:rPr>
        <w:t>принятие</w:t>
      </w:r>
      <w:r>
        <w:rPr>
          <w:color w:val="000000" w:themeColor="text1"/>
        </w:rPr>
        <w:t xml:space="preserve"> </w:t>
      </w:r>
      <w:r>
        <w:rPr>
          <w:rStyle w:val="w"/>
          <w:rFonts w:eastAsiaTheme="majorEastAsia"/>
          <w:color w:val="000000" w:themeColor="text1"/>
        </w:rPr>
        <w:t>гипотезы</w:t>
      </w:r>
      <w:r>
        <w:rPr>
          <w:color w:val="000000" w:themeColor="text1"/>
        </w:rPr>
        <w:t xml:space="preserve"> </w:t>
      </w:r>
      <w:r>
        <w:rPr>
          <w:rStyle w:val="w"/>
          <w:rFonts w:eastAsiaTheme="majorEastAsia"/>
          <w:color w:val="000000" w:themeColor="text1"/>
        </w:rPr>
        <w:t>о</w:t>
      </w:r>
      <w:r>
        <w:rPr>
          <w:color w:val="000000" w:themeColor="text1"/>
        </w:rPr>
        <w:t xml:space="preserve"> </w:t>
      </w:r>
      <w:r>
        <w:rPr>
          <w:rStyle w:val="w"/>
          <w:rFonts w:eastAsiaTheme="majorEastAsia"/>
          <w:color w:val="000000" w:themeColor="text1"/>
        </w:rPr>
        <w:t>наличии</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означает</w:t>
      </w:r>
      <w:r>
        <w:rPr>
          <w:color w:val="000000" w:themeColor="text1"/>
        </w:rPr>
        <w:t xml:space="preserve"> </w:t>
      </w:r>
      <w:r>
        <w:rPr>
          <w:rStyle w:val="w"/>
          <w:rFonts w:eastAsiaTheme="majorEastAsia"/>
          <w:color w:val="000000" w:themeColor="text1"/>
        </w:rPr>
        <w:t>что</w:t>
      </w:r>
      <w:r>
        <w:rPr>
          <w:color w:val="000000" w:themeColor="text1"/>
        </w:rPr>
        <w:t xml:space="preserve"> </w:t>
      </w:r>
      <w:r>
        <w:rPr>
          <w:rStyle w:val="w"/>
          <w:rFonts w:eastAsiaTheme="majorEastAsia"/>
          <w:color w:val="000000" w:themeColor="text1"/>
        </w:rPr>
        <w:t>изменение</w:t>
      </w:r>
      <w:r>
        <w:rPr>
          <w:color w:val="000000" w:themeColor="text1"/>
        </w:rPr>
        <w:t xml:space="preserve"> </w:t>
      </w:r>
      <w:r>
        <w:rPr>
          <w:rStyle w:val="w"/>
          <w:rFonts w:eastAsiaTheme="majorEastAsia"/>
          <w:color w:val="000000" w:themeColor="text1"/>
        </w:rPr>
        <w:t>значения</w:t>
      </w:r>
      <w:r>
        <w:rPr>
          <w:color w:val="000000" w:themeColor="text1"/>
        </w:rPr>
        <w:t xml:space="preserve"> </w:t>
      </w:r>
      <w:r>
        <w:rPr>
          <w:rStyle w:val="w"/>
          <w:rFonts w:eastAsiaTheme="majorEastAsia"/>
          <w:color w:val="000000" w:themeColor="text1"/>
        </w:rPr>
        <w:t>переменной</w:t>
      </w:r>
      <w:r>
        <w:rPr>
          <w:color w:val="000000" w:themeColor="text1"/>
        </w:rPr>
        <w:t xml:space="preserve"> </w:t>
      </w:r>
      <w:r>
        <w:rPr>
          <w:rStyle w:val="w"/>
          <w:rFonts w:eastAsiaTheme="majorEastAsia"/>
          <w:color w:val="000000" w:themeColor="text1"/>
        </w:rPr>
        <w:t>А</w:t>
      </w:r>
      <w:r>
        <w:rPr>
          <w:color w:val="000000" w:themeColor="text1"/>
        </w:rPr>
        <w:t xml:space="preserve">, </w:t>
      </w:r>
      <w:r>
        <w:rPr>
          <w:rStyle w:val="w"/>
          <w:rFonts w:eastAsiaTheme="majorEastAsia"/>
          <w:color w:val="000000" w:themeColor="text1"/>
        </w:rPr>
        <w:t>произойдет</w:t>
      </w:r>
      <w:r>
        <w:rPr>
          <w:color w:val="000000" w:themeColor="text1"/>
        </w:rPr>
        <w:t xml:space="preserve"> </w:t>
      </w:r>
      <w:r>
        <w:rPr>
          <w:rStyle w:val="w"/>
          <w:rFonts w:eastAsiaTheme="majorEastAsia"/>
          <w:color w:val="000000" w:themeColor="text1"/>
        </w:rPr>
        <w:t>одновременно</w:t>
      </w:r>
      <w:r>
        <w:rPr>
          <w:color w:val="000000" w:themeColor="text1"/>
        </w:rPr>
        <w:t xml:space="preserve"> </w:t>
      </w:r>
      <w:r>
        <w:rPr>
          <w:rStyle w:val="w"/>
          <w:rFonts w:eastAsiaTheme="majorEastAsia"/>
          <w:color w:val="000000" w:themeColor="text1"/>
        </w:rPr>
        <w:t>с</w:t>
      </w:r>
      <w:r>
        <w:rPr>
          <w:color w:val="000000" w:themeColor="text1"/>
        </w:rPr>
        <w:t xml:space="preserve"> </w:t>
      </w:r>
      <w:r>
        <w:rPr>
          <w:rStyle w:val="w"/>
          <w:rFonts w:eastAsiaTheme="majorEastAsia"/>
          <w:color w:val="000000" w:themeColor="text1"/>
        </w:rPr>
        <w:t>пропорциональным</w:t>
      </w:r>
      <w:r>
        <w:rPr>
          <w:color w:val="000000" w:themeColor="text1"/>
        </w:rPr>
        <w:t xml:space="preserve"> </w:t>
      </w:r>
      <w:r>
        <w:rPr>
          <w:rStyle w:val="w"/>
          <w:rFonts w:eastAsiaTheme="majorEastAsia"/>
          <w:color w:val="000000" w:themeColor="text1"/>
        </w:rPr>
        <w:t>изменением</w:t>
      </w:r>
      <w:r>
        <w:rPr>
          <w:color w:val="000000" w:themeColor="text1"/>
        </w:rPr>
        <w:t xml:space="preserve"> </w:t>
      </w:r>
      <w:r>
        <w:rPr>
          <w:rStyle w:val="w"/>
          <w:rFonts w:eastAsiaTheme="majorEastAsia"/>
          <w:color w:val="000000" w:themeColor="text1"/>
        </w:rPr>
        <w:t>значения</w:t>
      </w:r>
      <w:r>
        <w:rPr>
          <w:color w:val="000000" w:themeColor="text1"/>
        </w:rPr>
        <w:t xml:space="preserve"> </w:t>
      </w:r>
      <w:r>
        <w:rPr>
          <w:rStyle w:val="w"/>
          <w:rFonts w:eastAsiaTheme="majorEastAsia"/>
          <w:color w:val="000000" w:themeColor="text1"/>
        </w:rPr>
        <w:t>Б:</w:t>
      </w:r>
      <w:r>
        <w:rPr>
          <w:color w:val="000000" w:themeColor="text1"/>
        </w:rPr>
        <w:t xml:space="preserve"> </w:t>
      </w:r>
      <w:r>
        <w:rPr>
          <w:rStyle w:val="w"/>
          <w:rFonts w:eastAsiaTheme="majorEastAsia"/>
          <w:color w:val="000000" w:themeColor="text1"/>
        </w:rPr>
        <w:t>если</w:t>
      </w:r>
      <w:r>
        <w:rPr>
          <w:color w:val="000000" w:themeColor="text1"/>
        </w:rPr>
        <w:t xml:space="preserve"> </w:t>
      </w:r>
      <w:r>
        <w:rPr>
          <w:rStyle w:val="w"/>
          <w:rFonts w:eastAsiaTheme="majorEastAsia"/>
          <w:color w:val="000000" w:themeColor="text1"/>
        </w:rPr>
        <w:t>обе</w:t>
      </w:r>
      <w:r>
        <w:rPr>
          <w:color w:val="000000" w:themeColor="text1"/>
        </w:rPr>
        <w:t xml:space="preserve"> </w:t>
      </w:r>
      <w:r>
        <w:rPr>
          <w:rStyle w:val="w"/>
          <w:rFonts w:eastAsiaTheme="majorEastAsia"/>
          <w:color w:val="000000" w:themeColor="text1"/>
        </w:rPr>
        <w:t>переменные</w:t>
      </w:r>
      <w:r>
        <w:rPr>
          <w:color w:val="000000" w:themeColor="text1"/>
        </w:rPr>
        <w:t xml:space="preserve"> </w:t>
      </w:r>
      <w:proofErr w:type="gramStart"/>
      <w:r>
        <w:rPr>
          <w:rStyle w:val="w"/>
          <w:rFonts w:eastAsiaTheme="majorEastAsia"/>
          <w:color w:val="000000" w:themeColor="text1"/>
        </w:rPr>
        <w:t>растут</w:t>
      </w:r>
      <w:proofErr w:type="gramEnd"/>
      <w:r>
        <w:rPr>
          <w:color w:val="000000" w:themeColor="text1"/>
        </w:rPr>
        <w:t xml:space="preserve"> </w:t>
      </w:r>
      <w:r>
        <w:rPr>
          <w:rStyle w:val="w"/>
          <w:rFonts w:eastAsiaTheme="majorEastAsia"/>
          <w:color w:val="000000" w:themeColor="text1"/>
        </w:rPr>
        <w:t>то</w:t>
      </w:r>
      <w:r>
        <w:rPr>
          <w:color w:val="000000" w:themeColor="text1"/>
        </w:rPr>
        <w:t xml:space="preserve"> </w:t>
      </w:r>
      <w:r>
        <w:rPr>
          <w:rStyle w:val="w"/>
          <w:rFonts w:eastAsiaTheme="majorEastAsia"/>
          <w:i/>
          <w:iCs/>
          <w:color w:val="000000" w:themeColor="text1"/>
        </w:rPr>
        <w:t>корреляция</w:t>
      </w:r>
      <w:r>
        <w:rPr>
          <w:i/>
          <w:iCs/>
          <w:color w:val="000000" w:themeColor="text1"/>
        </w:rPr>
        <w:t xml:space="preserve"> </w:t>
      </w:r>
      <w:r>
        <w:rPr>
          <w:rStyle w:val="w"/>
          <w:rFonts w:eastAsiaTheme="majorEastAsia"/>
          <w:i/>
          <w:iCs/>
          <w:color w:val="000000" w:themeColor="text1"/>
        </w:rPr>
        <w:t>положительная</w:t>
      </w:r>
      <w:r>
        <w:rPr>
          <w:color w:val="000000" w:themeColor="text1"/>
        </w:rPr>
        <w:t xml:space="preserve">, </w:t>
      </w:r>
      <w:r>
        <w:rPr>
          <w:rStyle w:val="w"/>
          <w:rFonts w:eastAsiaTheme="majorEastAsia"/>
          <w:color w:val="000000" w:themeColor="text1"/>
        </w:rPr>
        <w:t>если</w:t>
      </w:r>
      <w:r>
        <w:rPr>
          <w:color w:val="000000" w:themeColor="text1"/>
        </w:rPr>
        <w:t xml:space="preserve"> </w:t>
      </w:r>
      <w:r>
        <w:rPr>
          <w:rStyle w:val="w"/>
          <w:rFonts w:eastAsiaTheme="majorEastAsia"/>
          <w:color w:val="000000" w:themeColor="text1"/>
        </w:rPr>
        <w:t>одна</w:t>
      </w:r>
      <w:r>
        <w:rPr>
          <w:color w:val="000000" w:themeColor="text1"/>
        </w:rPr>
        <w:t xml:space="preserve"> </w:t>
      </w:r>
      <w:r>
        <w:rPr>
          <w:rStyle w:val="w"/>
          <w:rFonts w:eastAsiaTheme="majorEastAsia"/>
          <w:color w:val="000000" w:themeColor="text1"/>
        </w:rPr>
        <w:t>переменная</w:t>
      </w:r>
      <w:r>
        <w:rPr>
          <w:color w:val="000000" w:themeColor="text1"/>
        </w:rPr>
        <w:t xml:space="preserve"> </w:t>
      </w:r>
      <w:r>
        <w:rPr>
          <w:rStyle w:val="w"/>
          <w:rFonts w:eastAsiaTheme="majorEastAsia"/>
          <w:color w:val="000000" w:themeColor="text1"/>
        </w:rPr>
        <w:t>растёт</w:t>
      </w:r>
      <w:r>
        <w:rPr>
          <w:color w:val="000000" w:themeColor="text1"/>
        </w:rPr>
        <w:t xml:space="preserve">, </w:t>
      </w:r>
      <w:r>
        <w:rPr>
          <w:rStyle w:val="w"/>
          <w:rFonts w:eastAsiaTheme="majorEastAsia"/>
          <w:color w:val="000000" w:themeColor="text1"/>
        </w:rPr>
        <w:t>а</w:t>
      </w:r>
      <w:r>
        <w:rPr>
          <w:color w:val="000000" w:themeColor="text1"/>
        </w:rPr>
        <w:t xml:space="preserve"> </w:t>
      </w:r>
      <w:r>
        <w:rPr>
          <w:rStyle w:val="w"/>
          <w:rFonts w:eastAsiaTheme="majorEastAsia"/>
          <w:color w:val="000000" w:themeColor="text1"/>
        </w:rPr>
        <w:t>вторая</w:t>
      </w:r>
      <w:r>
        <w:rPr>
          <w:color w:val="000000" w:themeColor="text1"/>
        </w:rPr>
        <w:t xml:space="preserve"> </w:t>
      </w:r>
      <w:r>
        <w:rPr>
          <w:rStyle w:val="w"/>
          <w:rFonts w:eastAsiaTheme="majorEastAsia"/>
          <w:color w:val="000000" w:themeColor="text1"/>
        </w:rPr>
        <w:t>уменьшается</w:t>
      </w:r>
      <w:r>
        <w:rPr>
          <w:color w:val="000000" w:themeColor="text1"/>
        </w:rPr>
        <w:t xml:space="preserve">, </w:t>
      </w:r>
      <w:r>
        <w:rPr>
          <w:rStyle w:val="w"/>
          <w:rFonts w:eastAsiaTheme="majorEastAsia"/>
          <w:i/>
          <w:iCs/>
          <w:color w:val="000000" w:themeColor="text1"/>
        </w:rPr>
        <w:t>корреляция</w:t>
      </w:r>
      <w:r>
        <w:rPr>
          <w:i/>
          <w:iCs/>
          <w:color w:val="000000" w:themeColor="text1"/>
        </w:rPr>
        <w:t xml:space="preserve"> </w:t>
      </w:r>
      <w:r>
        <w:rPr>
          <w:rStyle w:val="w"/>
          <w:rFonts w:eastAsiaTheme="majorEastAsia"/>
          <w:i/>
          <w:iCs/>
          <w:color w:val="000000" w:themeColor="text1"/>
        </w:rPr>
        <w:t>отрицательная</w:t>
      </w:r>
      <w:r>
        <w:rPr>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Корреляция</w:t>
      </w:r>
      <w:r>
        <w:rPr>
          <w:color w:val="000000" w:themeColor="text1"/>
        </w:rPr>
        <w:t xml:space="preserve"> </w:t>
      </w:r>
      <w:r>
        <w:rPr>
          <w:rStyle w:val="w"/>
          <w:rFonts w:eastAsiaTheme="majorEastAsia"/>
          <w:color w:val="000000" w:themeColor="text1"/>
        </w:rPr>
        <w:t>отражает</w:t>
      </w:r>
      <w:r>
        <w:rPr>
          <w:color w:val="000000" w:themeColor="text1"/>
        </w:rPr>
        <w:t xml:space="preserve"> </w:t>
      </w:r>
      <w:r>
        <w:rPr>
          <w:rStyle w:val="w"/>
          <w:rFonts w:eastAsiaTheme="majorEastAsia"/>
          <w:color w:val="000000" w:themeColor="text1"/>
        </w:rPr>
        <w:t>лишь</w:t>
      </w:r>
      <w:r>
        <w:rPr>
          <w:color w:val="000000" w:themeColor="text1"/>
        </w:rPr>
        <w:t xml:space="preserve"> </w:t>
      </w:r>
      <w:r>
        <w:rPr>
          <w:rStyle w:val="w"/>
          <w:rFonts w:eastAsiaTheme="majorEastAsia"/>
          <w:color w:val="000000" w:themeColor="text1"/>
        </w:rPr>
        <w:t>линейную</w:t>
      </w:r>
      <w:r>
        <w:rPr>
          <w:color w:val="000000" w:themeColor="text1"/>
        </w:rPr>
        <w:t xml:space="preserve"> </w:t>
      </w:r>
      <w:r>
        <w:rPr>
          <w:rStyle w:val="w"/>
          <w:rFonts w:eastAsiaTheme="majorEastAsia"/>
          <w:color w:val="000000" w:themeColor="text1"/>
        </w:rPr>
        <w:t>зависимость</w:t>
      </w:r>
      <w:r>
        <w:rPr>
          <w:color w:val="000000" w:themeColor="text1"/>
        </w:rPr>
        <w:t xml:space="preserve"> </w:t>
      </w:r>
      <w:r>
        <w:rPr>
          <w:rStyle w:val="w"/>
          <w:rFonts w:eastAsiaTheme="majorEastAsia"/>
          <w:color w:val="000000" w:themeColor="text1"/>
        </w:rPr>
        <w:t>величин</w:t>
      </w:r>
      <w:r>
        <w:rPr>
          <w:color w:val="000000" w:themeColor="text1"/>
        </w:rPr>
        <w:t xml:space="preserve">, </w:t>
      </w:r>
      <w:r>
        <w:rPr>
          <w:rStyle w:val="w"/>
          <w:rFonts w:eastAsiaTheme="majorEastAsia"/>
          <w:color w:val="000000" w:themeColor="text1"/>
        </w:rPr>
        <w:t>но</w:t>
      </w:r>
      <w:r>
        <w:rPr>
          <w:color w:val="000000" w:themeColor="text1"/>
        </w:rPr>
        <w:t xml:space="preserve"> </w:t>
      </w:r>
      <w:r>
        <w:rPr>
          <w:rStyle w:val="w"/>
          <w:rFonts w:eastAsiaTheme="majorEastAsia"/>
          <w:color w:val="000000" w:themeColor="text1"/>
        </w:rPr>
        <w:t>не</w:t>
      </w:r>
      <w:r>
        <w:rPr>
          <w:color w:val="000000" w:themeColor="text1"/>
        </w:rPr>
        <w:t xml:space="preserve"> </w:t>
      </w:r>
      <w:r>
        <w:rPr>
          <w:rStyle w:val="w"/>
          <w:rFonts w:eastAsiaTheme="majorEastAsia"/>
          <w:color w:val="000000" w:themeColor="text1"/>
        </w:rPr>
        <w:t>отражает</w:t>
      </w:r>
      <w:r>
        <w:rPr>
          <w:color w:val="000000" w:themeColor="text1"/>
        </w:rPr>
        <w:t xml:space="preserve"> </w:t>
      </w:r>
      <w:r>
        <w:rPr>
          <w:rStyle w:val="w"/>
          <w:rFonts w:eastAsiaTheme="majorEastAsia"/>
          <w:color w:val="000000" w:themeColor="text1"/>
        </w:rPr>
        <w:t>их</w:t>
      </w:r>
      <w:r>
        <w:rPr>
          <w:color w:val="000000" w:themeColor="text1"/>
        </w:rPr>
        <w:t xml:space="preserve"> </w:t>
      </w:r>
      <w:r>
        <w:rPr>
          <w:rStyle w:val="w"/>
          <w:rFonts w:eastAsiaTheme="majorEastAsia"/>
          <w:color w:val="000000" w:themeColor="text1"/>
        </w:rPr>
        <w:t>функциональной</w:t>
      </w:r>
      <w:r>
        <w:rPr>
          <w:color w:val="000000" w:themeColor="text1"/>
        </w:rPr>
        <w:t xml:space="preserve"> </w:t>
      </w:r>
      <w:r>
        <w:rPr>
          <w:rStyle w:val="w"/>
          <w:rFonts w:eastAsiaTheme="majorEastAsia"/>
          <w:color w:val="000000" w:themeColor="text1"/>
        </w:rPr>
        <w:t>связности</w:t>
      </w:r>
      <w:r>
        <w:rPr>
          <w:color w:val="000000" w:themeColor="text1"/>
        </w:rPr>
        <w:t xml:space="preserve">. </w:t>
      </w:r>
      <w:r>
        <w:rPr>
          <w:rStyle w:val="w"/>
          <w:rFonts w:eastAsiaTheme="majorEastAsia"/>
          <w:color w:val="000000" w:themeColor="text1"/>
        </w:rPr>
        <w:t>Например</w:t>
      </w:r>
      <w:r>
        <w:rPr>
          <w:color w:val="000000" w:themeColor="text1"/>
        </w:rPr>
        <w:t xml:space="preserve">, </w:t>
      </w:r>
      <w:r>
        <w:rPr>
          <w:rStyle w:val="w"/>
          <w:rFonts w:eastAsiaTheme="majorEastAsia"/>
          <w:color w:val="000000" w:themeColor="text1"/>
        </w:rPr>
        <w:t>если</w:t>
      </w:r>
      <w:r>
        <w:rPr>
          <w:color w:val="000000" w:themeColor="text1"/>
        </w:rPr>
        <w:t xml:space="preserve"> </w:t>
      </w:r>
      <w:r>
        <w:rPr>
          <w:rStyle w:val="w"/>
          <w:rFonts w:eastAsiaTheme="majorEastAsia"/>
          <w:color w:val="000000" w:themeColor="text1"/>
        </w:rPr>
        <w:t>вычислить</w:t>
      </w:r>
      <w:r>
        <w:rPr>
          <w:color w:val="000000" w:themeColor="text1"/>
        </w:rPr>
        <w:t xml:space="preserve"> </w:t>
      </w:r>
      <w:r>
        <w:rPr>
          <w:rStyle w:val="w"/>
          <w:rFonts w:eastAsiaTheme="majorEastAsia"/>
          <w:color w:val="000000" w:themeColor="text1"/>
        </w:rPr>
        <w:t>коэффициент</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величинами</w:t>
      </w:r>
      <w:r>
        <w:rPr>
          <w:color w:val="000000" w:themeColor="text1"/>
        </w:rPr>
        <w:t xml:space="preserve"> </w:t>
      </w:r>
      <w:r>
        <w:rPr>
          <w:rStyle w:val="w"/>
          <w:rFonts w:eastAsiaTheme="majorEastAsia"/>
          <w:i/>
          <w:iCs/>
          <w:color w:val="000000" w:themeColor="text1"/>
        </w:rPr>
        <w:t>A</w:t>
      </w:r>
      <w:r>
        <w:rPr>
          <w:rStyle w:val="texhtml"/>
          <w:color w:val="000000" w:themeColor="text1"/>
        </w:rPr>
        <w:t xml:space="preserve"> = </w:t>
      </w:r>
      <w:r>
        <w:rPr>
          <w:rStyle w:val="w"/>
          <w:rFonts w:eastAsiaTheme="majorEastAsia"/>
          <w:i/>
          <w:iCs/>
          <w:color w:val="000000" w:themeColor="text1"/>
        </w:rPr>
        <w:t>sin</w:t>
      </w:r>
      <w:r>
        <w:rPr>
          <w:rStyle w:val="texhtml"/>
          <w:color w:val="000000" w:themeColor="text1"/>
        </w:rPr>
        <w:t>(</w:t>
      </w:r>
      <w:r>
        <w:rPr>
          <w:rStyle w:val="w"/>
          <w:rFonts w:eastAsiaTheme="majorEastAsia"/>
          <w:i/>
          <w:iCs/>
          <w:color w:val="000000" w:themeColor="text1"/>
        </w:rPr>
        <w:t>x</w:t>
      </w:r>
      <w:r>
        <w:rPr>
          <w:rStyle w:val="texhtml"/>
          <w:color w:val="000000" w:themeColor="text1"/>
        </w:rPr>
        <w:t>)</w:t>
      </w:r>
      <w:r>
        <w:rPr>
          <w:color w:val="000000" w:themeColor="text1"/>
        </w:rPr>
        <w:t xml:space="preserve"> </w:t>
      </w:r>
      <w:r>
        <w:rPr>
          <w:rStyle w:val="w"/>
          <w:rFonts w:eastAsiaTheme="majorEastAsia"/>
          <w:color w:val="000000" w:themeColor="text1"/>
        </w:rPr>
        <w:t>и</w:t>
      </w:r>
      <w:r>
        <w:rPr>
          <w:color w:val="000000" w:themeColor="text1"/>
        </w:rPr>
        <w:t xml:space="preserve"> </w:t>
      </w:r>
      <w:r>
        <w:rPr>
          <w:rStyle w:val="w"/>
          <w:rFonts w:eastAsiaTheme="majorEastAsia"/>
          <w:i/>
          <w:iCs/>
          <w:color w:val="000000" w:themeColor="text1"/>
        </w:rPr>
        <w:t>B</w:t>
      </w:r>
      <w:r>
        <w:rPr>
          <w:rStyle w:val="texhtml"/>
          <w:color w:val="000000" w:themeColor="text1"/>
        </w:rPr>
        <w:t xml:space="preserve"> = </w:t>
      </w:r>
      <w:r>
        <w:rPr>
          <w:rStyle w:val="w"/>
          <w:rFonts w:eastAsiaTheme="majorEastAsia"/>
          <w:i/>
          <w:iCs/>
          <w:color w:val="000000" w:themeColor="text1"/>
        </w:rPr>
        <w:t>cos</w:t>
      </w:r>
      <w:r>
        <w:rPr>
          <w:rStyle w:val="texhtml"/>
          <w:color w:val="000000" w:themeColor="text1"/>
        </w:rPr>
        <w:t>(</w:t>
      </w:r>
      <w:r>
        <w:rPr>
          <w:rStyle w:val="w"/>
          <w:rFonts w:eastAsiaTheme="majorEastAsia"/>
          <w:i/>
          <w:iCs/>
          <w:color w:val="000000" w:themeColor="text1"/>
        </w:rPr>
        <w:t>x</w:t>
      </w:r>
      <w:r>
        <w:rPr>
          <w:rStyle w:val="texhtml"/>
          <w:color w:val="000000" w:themeColor="text1"/>
        </w:rPr>
        <w:t>)</w:t>
      </w:r>
      <w:r>
        <w:rPr>
          <w:color w:val="000000" w:themeColor="text1"/>
        </w:rPr>
        <w:t xml:space="preserve">, </w:t>
      </w:r>
      <w:r>
        <w:rPr>
          <w:rStyle w:val="w"/>
          <w:rFonts w:eastAsiaTheme="majorEastAsia"/>
          <w:color w:val="000000" w:themeColor="text1"/>
        </w:rPr>
        <w:t>то</w:t>
      </w:r>
      <w:r>
        <w:rPr>
          <w:color w:val="000000" w:themeColor="text1"/>
        </w:rPr>
        <w:t xml:space="preserve"> </w:t>
      </w:r>
      <w:r>
        <w:rPr>
          <w:rStyle w:val="w"/>
          <w:rFonts w:eastAsiaTheme="majorEastAsia"/>
          <w:color w:val="000000" w:themeColor="text1"/>
        </w:rPr>
        <w:t>он</w:t>
      </w:r>
      <w:r>
        <w:rPr>
          <w:color w:val="000000" w:themeColor="text1"/>
        </w:rPr>
        <w:t xml:space="preserve"> </w:t>
      </w:r>
      <w:r>
        <w:rPr>
          <w:rStyle w:val="w"/>
          <w:rFonts w:eastAsiaTheme="majorEastAsia"/>
          <w:color w:val="000000" w:themeColor="text1"/>
        </w:rPr>
        <w:t>будет</w:t>
      </w:r>
      <w:r>
        <w:rPr>
          <w:color w:val="000000" w:themeColor="text1"/>
        </w:rPr>
        <w:t xml:space="preserve"> </w:t>
      </w:r>
      <w:r>
        <w:rPr>
          <w:rStyle w:val="w"/>
          <w:rFonts w:eastAsiaTheme="majorEastAsia"/>
          <w:color w:val="000000" w:themeColor="text1"/>
        </w:rPr>
        <w:t>близок</w:t>
      </w:r>
      <w:r>
        <w:rPr>
          <w:color w:val="000000" w:themeColor="text1"/>
        </w:rPr>
        <w:t xml:space="preserve"> </w:t>
      </w:r>
      <w:r>
        <w:rPr>
          <w:rStyle w:val="w"/>
          <w:rFonts w:eastAsiaTheme="majorEastAsia"/>
          <w:color w:val="000000" w:themeColor="text1"/>
        </w:rPr>
        <w:t>к</w:t>
      </w:r>
      <w:r>
        <w:rPr>
          <w:color w:val="000000" w:themeColor="text1"/>
        </w:rPr>
        <w:t xml:space="preserve"> </w:t>
      </w:r>
      <w:r>
        <w:rPr>
          <w:rStyle w:val="w"/>
          <w:rFonts w:eastAsiaTheme="majorEastAsia"/>
          <w:color w:val="000000" w:themeColor="text1"/>
        </w:rPr>
        <w:t>нулю</w:t>
      </w:r>
      <w:r>
        <w:rPr>
          <w:color w:val="000000" w:themeColor="text1"/>
        </w:rPr>
        <w:t xml:space="preserve">, </w:t>
      </w:r>
      <w:r>
        <w:rPr>
          <w:rStyle w:val="w"/>
          <w:rFonts w:eastAsiaTheme="majorEastAsia"/>
          <w:color w:val="000000" w:themeColor="text1"/>
        </w:rPr>
        <w:t>т</w:t>
      </w:r>
      <w:r>
        <w:rPr>
          <w:color w:val="000000" w:themeColor="text1"/>
        </w:rPr>
        <w:t xml:space="preserve">. </w:t>
      </w:r>
      <w:r>
        <w:rPr>
          <w:rStyle w:val="w"/>
          <w:rFonts w:eastAsiaTheme="majorEastAsia"/>
          <w:color w:val="000000" w:themeColor="text1"/>
        </w:rPr>
        <w:t>е</w:t>
      </w:r>
      <w:r>
        <w:rPr>
          <w:color w:val="000000" w:themeColor="text1"/>
        </w:rPr>
        <w:t xml:space="preserve">. </w:t>
      </w:r>
      <w:r>
        <w:rPr>
          <w:rStyle w:val="w"/>
          <w:rFonts w:eastAsiaTheme="majorEastAsia"/>
          <w:color w:val="000000" w:themeColor="text1"/>
        </w:rPr>
        <w:t>зависимость</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величинами</w:t>
      </w:r>
      <w:r>
        <w:rPr>
          <w:color w:val="000000" w:themeColor="text1"/>
        </w:rPr>
        <w:t xml:space="preserve"> </w:t>
      </w:r>
      <w:r>
        <w:rPr>
          <w:rStyle w:val="w"/>
          <w:rFonts w:eastAsiaTheme="majorEastAsia"/>
          <w:color w:val="000000" w:themeColor="text1"/>
        </w:rPr>
        <w:t>отсутствует</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тем</w:t>
      </w:r>
      <w:r>
        <w:rPr>
          <w:color w:val="000000" w:themeColor="text1"/>
        </w:rPr>
        <w:t xml:space="preserve">, </w:t>
      </w:r>
      <w:r>
        <w:rPr>
          <w:rStyle w:val="w"/>
          <w:rFonts w:eastAsiaTheme="majorEastAsia"/>
          <w:color w:val="000000" w:themeColor="text1"/>
        </w:rPr>
        <w:t>величины</w:t>
      </w:r>
      <w:r>
        <w:rPr>
          <w:color w:val="000000" w:themeColor="text1"/>
        </w:rPr>
        <w:t xml:space="preserve"> </w:t>
      </w:r>
      <w:r>
        <w:rPr>
          <w:rStyle w:val="w"/>
          <w:rFonts w:eastAsiaTheme="majorEastAsia"/>
          <w:color w:val="000000" w:themeColor="text1"/>
        </w:rPr>
        <w:t>A</w:t>
      </w:r>
      <w:r>
        <w:rPr>
          <w:color w:val="000000" w:themeColor="text1"/>
        </w:rPr>
        <w:t xml:space="preserve"> </w:t>
      </w:r>
      <w:r>
        <w:rPr>
          <w:rStyle w:val="w"/>
          <w:rFonts w:eastAsiaTheme="majorEastAsia"/>
          <w:color w:val="000000" w:themeColor="text1"/>
        </w:rPr>
        <w:t>и</w:t>
      </w:r>
      <w:r>
        <w:rPr>
          <w:color w:val="000000" w:themeColor="text1"/>
        </w:rPr>
        <w:t xml:space="preserve"> </w:t>
      </w:r>
      <w:r>
        <w:rPr>
          <w:rStyle w:val="w"/>
          <w:rFonts w:eastAsiaTheme="majorEastAsia"/>
          <w:color w:val="000000" w:themeColor="text1"/>
        </w:rPr>
        <w:t>B</w:t>
      </w:r>
      <w:r>
        <w:rPr>
          <w:color w:val="000000" w:themeColor="text1"/>
        </w:rPr>
        <w:t xml:space="preserve"> </w:t>
      </w:r>
      <w:r>
        <w:rPr>
          <w:rStyle w:val="w"/>
          <w:rFonts w:eastAsiaTheme="majorEastAsia"/>
          <w:color w:val="000000" w:themeColor="text1"/>
        </w:rPr>
        <w:t>очевидно</w:t>
      </w:r>
      <w:r>
        <w:rPr>
          <w:color w:val="000000" w:themeColor="text1"/>
        </w:rPr>
        <w:t xml:space="preserve"> </w:t>
      </w:r>
      <w:r>
        <w:rPr>
          <w:rStyle w:val="w"/>
          <w:rFonts w:eastAsiaTheme="majorEastAsia"/>
          <w:color w:val="000000" w:themeColor="text1"/>
        </w:rPr>
        <w:t>связаны</w:t>
      </w:r>
      <w:r>
        <w:rPr>
          <w:color w:val="000000" w:themeColor="text1"/>
        </w:rPr>
        <w:t xml:space="preserve"> </w:t>
      </w:r>
      <w:r>
        <w:rPr>
          <w:rStyle w:val="w"/>
          <w:rFonts w:eastAsiaTheme="majorEastAsia"/>
          <w:color w:val="000000" w:themeColor="text1"/>
        </w:rPr>
        <w:t>функционально</w:t>
      </w:r>
      <w:r>
        <w:rPr>
          <w:color w:val="000000" w:themeColor="text1"/>
        </w:rPr>
        <w:t xml:space="preserve"> </w:t>
      </w:r>
      <w:r>
        <w:rPr>
          <w:rStyle w:val="w"/>
          <w:rFonts w:eastAsiaTheme="majorEastAsia"/>
          <w:color w:val="000000" w:themeColor="text1"/>
        </w:rPr>
        <w:t>по</w:t>
      </w:r>
      <w:r>
        <w:rPr>
          <w:color w:val="000000" w:themeColor="text1"/>
        </w:rPr>
        <w:t xml:space="preserve"> </w:t>
      </w:r>
      <w:r>
        <w:rPr>
          <w:rStyle w:val="w"/>
          <w:rFonts w:eastAsiaTheme="majorEastAsia"/>
          <w:color w:val="000000" w:themeColor="text1"/>
        </w:rPr>
        <w:t>закону</w:t>
      </w:r>
      <w:r>
        <w:rPr>
          <w:color w:val="000000" w:themeColor="text1"/>
        </w:rPr>
        <w:t xml:space="preserve"> </w:t>
      </w:r>
      <w:r>
        <w:rPr>
          <w:rStyle w:val="w"/>
          <w:rFonts w:eastAsiaTheme="majorEastAsia"/>
          <w:i/>
          <w:iCs/>
          <w:color w:val="000000" w:themeColor="text1"/>
        </w:rPr>
        <w:t>sin</w:t>
      </w:r>
      <w:r>
        <w:rPr>
          <w:rStyle w:val="w"/>
          <w:rFonts w:eastAsiaTheme="majorEastAsia"/>
          <w:color w:val="000000" w:themeColor="text1"/>
          <w:vertAlign w:val="superscript"/>
        </w:rPr>
        <w:t>2</w:t>
      </w:r>
      <w:r>
        <w:rPr>
          <w:rStyle w:val="texhtml"/>
          <w:color w:val="000000" w:themeColor="text1"/>
        </w:rPr>
        <w:t>(</w:t>
      </w:r>
      <w:r>
        <w:rPr>
          <w:rStyle w:val="w"/>
          <w:rFonts w:eastAsiaTheme="majorEastAsia"/>
          <w:i/>
          <w:iCs/>
          <w:color w:val="000000" w:themeColor="text1"/>
        </w:rPr>
        <w:t>x</w:t>
      </w:r>
      <w:r>
        <w:rPr>
          <w:rStyle w:val="texhtml"/>
          <w:color w:val="000000" w:themeColor="text1"/>
        </w:rPr>
        <w:t xml:space="preserve">) + </w:t>
      </w:r>
      <w:r>
        <w:rPr>
          <w:rStyle w:val="w"/>
          <w:rFonts w:eastAsiaTheme="majorEastAsia"/>
          <w:i/>
          <w:iCs/>
          <w:color w:val="000000" w:themeColor="text1"/>
        </w:rPr>
        <w:t>cos</w:t>
      </w:r>
      <w:r>
        <w:rPr>
          <w:rStyle w:val="w"/>
          <w:rFonts w:eastAsiaTheme="majorEastAsia"/>
          <w:color w:val="000000" w:themeColor="text1"/>
          <w:vertAlign w:val="superscript"/>
        </w:rPr>
        <w:t>2</w:t>
      </w:r>
      <w:r>
        <w:rPr>
          <w:rStyle w:val="texhtml"/>
          <w:color w:val="000000" w:themeColor="text1"/>
        </w:rPr>
        <w:t>(</w:t>
      </w:r>
      <w:r>
        <w:rPr>
          <w:rStyle w:val="w"/>
          <w:rFonts w:eastAsiaTheme="majorEastAsia"/>
          <w:i/>
          <w:iCs/>
          <w:color w:val="000000" w:themeColor="text1"/>
        </w:rPr>
        <w:t>x</w:t>
      </w:r>
      <w:r>
        <w:rPr>
          <w:rStyle w:val="texhtml"/>
          <w:color w:val="000000" w:themeColor="text1"/>
        </w:rPr>
        <w:t xml:space="preserve">) = </w:t>
      </w:r>
      <w:r>
        <w:rPr>
          <w:rStyle w:val="w"/>
          <w:rFonts w:eastAsiaTheme="majorEastAsia"/>
          <w:color w:val="000000" w:themeColor="text1"/>
        </w:rPr>
        <w:t>1</w:t>
      </w:r>
      <w:r>
        <w:rPr>
          <w:color w:val="000000" w:themeColor="text1"/>
        </w:rPr>
        <w:t>.</w:t>
      </w:r>
    </w:p>
    <w:p w:rsidR="005E0975" w:rsidRDefault="005E0975" w:rsidP="005E0975">
      <w:pPr>
        <w:pStyle w:val="3"/>
        <w:spacing w:before="0" w:line="240" w:lineRule="auto"/>
        <w:ind w:firstLine="709"/>
        <w:jc w:val="both"/>
        <w:rPr>
          <w:rFonts w:ascii="Times New Roman" w:hAnsi="Times New Roman" w:cs="Times New Roman"/>
          <w:b w:val="0"/>
          <w:color w:val="000000" w:themeColor="text1"/>
          <w:sz w:val="24"/>
          <w:szCs w:val="24"/>
        </w:rPr>
      </w:pPr>
      <w:bookmarkStart w:id="4" w:name=".D0.9E.D0.B3.D1.80.D0.B0.D0.BD.D0.B8.D1."/>
      <w:bookmarkEnd w:id="4"/>
      <w:r>
        <w:rPr>
          <w:rStyle w:val="w"/>
          <w:rFonts w:ascii="Times New Roman" w:hAnsi="Times New Roman" w:cs="Times New Roman"/>
          <w:b w:val="0"/>
          <w:color w:val="000000" w:themeColor="text1"/>
          <w:sz w:val="24"/>
          <w:szCs w:val="24"/>
        </w:rPr>
        <w:t>Ограничения</w:t>
      </w:r>
      <w:r>
        <w:rPr>
          <w:rStyle w:val="mw-headline"/>
          <w:rFonts w:ascii="Times New Roman" w:hAnsi="Times New Roman" w:cs="Times New Roman"/>
          <w:b w:val="0"/>
          <w:color w:val="000000" w:themeColor="text1"/>
          <w:sz w:val="24"/>
          <w:szCs w:val="24"/>
        </w:rPr>
        <w:t xml:space="preserve"> </w:t>
      </w:r>
      <w:r>
        <w:rPr>
          <w:rStyle w:val="w"/>
          <w:rFonts w:ascii="Times New Roman" w:hAnsi="Times New Roman" w:cs="Times New Roman"/>
          <w:b w:val="0"/>
          <w:color w:val="000000" w:themeColor="text1"/>
          <w:sz w:val="24"/>
          <w:szCs w:val="24"/>
        </w:rPr>
        <w:t>корреляционного</w:t>
      </w:r>
      <w:r>
        <w:rPr>
          <w:rStyle w:val="mw-headline"/>
          <w:rFonts w:ascii="Times New Roman" w:hAnsi="Times New Roman" w:cs="Times New Roman"/>
          <w:b w:val="0"/>
          <w:color w:val="000000" w:themeColor="text1"/>
          <w:sz w:val="24"/>
          <w:szCs w:val="24"/>
        </w:rPr>
        <w:t xml:space="preserve"> </w:t>
      </w:r>
      <w:r>
        <w:rPr>
          <w:rStyle w:val="w"/>
          <w:rFonts w:ascii="Times New Roman" w:hAnsi="Times New Roman" w:cs="Times New Roman"/>
          <w:b w:val="0"/>
          <w:color w:val="000000" w:themeColor="text1"/>
          <w:sz w:val="24"/>
          <w:szCs w:val="24"/>
        </w:rPr>
        <w:t>анализа</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3810000" cy="1600200"/>
            <wp:effectExtent l="0" t="0" r="0" b="0"/>
            <wp:docPr id="4" name="Рисунок 4" descr="http://dic.academic.ru/pictures/wiki/files/52/400px-corr-examp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dic.academic.ru/pictures/wiki/files/52/400px-corr-example2.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0" cy="1600200"/>
                    </a:xfrm>
                    <a:prstGeom prst="rect">
                      <a:avLst/>
                    </a:prstGeom>
                    <a:noFill/>
                    <a:ln>
                      <a:noFill/>
                    </a:ln>
                  </pic:spPr>
                </pic:pic>
              </a:graphicData>
            </a:graphic>
          </wp:inline>
        </w:drawing>
      </w:r>
    </w:p>
    <w:p w:rsidR="005E0975" w:rsidRDefault="005E0975" w:rsidP="005E0975">
      <w:pPr>
        <w:ind w:firstLine="709"/>
        <w:jc w:val="both"/>
        <w:rPr>
          <w:rFonts w:ascii="Times New Roman" w:hAnsi="Times New Roman"/>
          <w:color w:val="000000" w:themeColor="text1"/>
          <w:sz w:val="24"/>
          <w:szCs w:val="24"/>
        </w:rPr>
      </w:pPr>
      <w:r>
        <w:rPr>
          <w:rStyle w:val="w"/>
          <w:rFonts w:ascii="Times New Roman" w:hAnsi="Times New Roman"/>
          <w:color w:val="000000" w:themeColor="text1"/>
          <w:sz w:val="24"/>
          <w:szCs w:val="24"/>
        </w:rPr>
        <w:t>Графики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распределений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пар</w:t>
      </w:r>
      <w:r>
        <w:rPr>
          <w:rFonts w:ascii="Times New Roman" w:hAnsi="Times New Roman"/>
          <w:color w:val="000000" w:themeColor="text1"/>
          <w:sz w:val="24"/>
          <w:szCs w:val="24"/>
        </w:rPr>
        <w:t xml:space="preserve"> (</w:t>
      </w:r>
      <w:proofErr w:type="gramStart"/>
      <w:r>
        <w:rPr>
          <w:rStyle w:val="w"/>
          <w:rFonts w:ascii="Times New Roman" w:hAnsi="Times New Roman"/>
          <w:color w:val="000000" w:themeColor="text1"/>
          <w:sz w:val="24"/>
          <w:szCs w:val="24"/>
        </w:rPr>
        <w:t>x</w:t>
      </w:r>
      <w:r>
        <w:rPr>
          <w:rFonts w:ascii="Times New Roman" w:hAnsi="Times New Roman"/>
          <w:color w:val="000000" w:themeColor="text1"/>
          <w:sz w:val="24"/>
          <w:szCs w:val="24"/>
        </w:rPr>
        <w:t>,</w:t>
      </w:r>
      <w:r>
        <w:rPr>
          <w:rStyle w:val="w"/>
          <w:rFonts w:ascii="Times New Roman" w:hAnsi="Times New Roman"/>
          <w:color w:val="000000" w:themeColor="text1"/>
          <w:sz w:val="24"/>
          <w:szCs w:val="24"/>
        </w:rPr>
        <w:t>y</w:t>
      </w:r>
      <w:proofErr w:type="gramEnd"/>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соответствующими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коэффициентами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корреляций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x</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y</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для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каждого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них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Обратите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внимание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что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коэффициент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корреляции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отражает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линейную</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зависимость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верхняя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строка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описывает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кривую</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зависимости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средняя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строка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совсем</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подходит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для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описания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сложных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нелинейных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зависимостей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нижняя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строка</w:t>
      </w:r>
      <w:r>
        <w:rPr>
          <w:rFonts w:ascii="Times New Roman" w:hAnsi="Times New Roman"/>
          <w:color w:val="000000" w:themeColor="text1"/>
          <w:sz w:val="24"/>
          <w:szCs w:val="24"/>
        </w:rPr>
        <w:t>).</w:t>
      </w:r>
    </w:p>
    <w:p w:rsidR="005E0975" w:rsidRDefault="005E0975" w:rsidP="005E0975">
      <w:pPr>
        <w:numPr>
          <w:ilvl w:val="0"/>
          <w:numId w:val="20"/>
        </w:numPr>
        <w:suppressAutoHyphens w:val="0"/>
        <w:ind w:left="0" w:firstLine="709"/>
        <w:jc w:val="both"/>
        <w:rPr>
          <w:rFonts w:ascii="Times New Roman" w:hAnsi="Times New Roman"/>
          <w:color w:val="000000" w:themeColor="text1"/>
          <w:sz w:val="24"/>
          <w:szCs w:val="24"/>
        </w:rPr>
      </w:pPr>
      <w:r>
        <w:rPr>
          <w:rStyle w:val="w"/>
          <w:rFonts w:ascii="Times New Roman" w:hAnsi="Times New Roman"/>
          <w:color w:val="000000" w:themeColor="text1"/>
          <w:sz w:val="24"/>
          <w:szCs w:val="24"/>
        </w:rPr>
        <w:t>Применение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возможно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наличия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достаточного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количества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случаев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для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изучения: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для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конкретного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вида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коэффициента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корреляции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составляет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25</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100</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пар</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наблюдений</w:t>
      </w:r>
      <w:r>
        <w:rPr>
          <w:rFonts w:ascii="Times New Roman" w:hAnsi="Times New Roman"/>
          <w:color w:val="000000" w:themeColor="text1"/>
          <w:sz w:val="24"/>
          <w:szCs w:val="24"/>
        </w:rPr>
        <w:t>.</w:t>
      </w:r>
    </w:p>
    <w:p w:rsidR="005E0975" w:rsidRDefault="005E0975" w:rsidP="005E0975">
      <w:pPr>
        <w:numPr>
          <w:ilvl w:val="0"/>
          <w:numId w:val="20"/>
        </w:numPr>
        <w:suppressAutoHyphens w:val="0"/>
        <w:ind w:left="0" w:firstLine="709"/>
        <w:jc w:val="both"/>
        <w:rPr>
          <w:rFonts w:ascii="Times New Roman" w:hAnsi="Times New Roman"/>
          <w:color w:val="000000" w:themeColor="text1"/>
          <w:sz w:val="24"/>
          <w:szCs w:val="24"/>
        </w:rPr>
      </w:pPr>
      <w:r>
        <w:rPr>
          <w:rStyle w:val="w"/>
          <w:rFonts w:ascii="Times New Roman" w:hAnsi="Times New Roman"/>
          <w:color w:val="000000" w:themeColor="text1"/>
          <w:sz w:val="24"/>
          <w:szCs w:val="24"/>
        </w:rPr>
        <w:t>Второе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ограничение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вытекает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гипотезы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корреляционного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анализа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которую</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заложена</w:t>
      </w:r>
      <w:r>
        <w:rPr>
          <w:rFonts w:ascii="Times New Roman" w:hAnsi="Times New Roman"/>
          <w:color w:val="000000" w:themeColor="text1"/>
          <w:sz w:val="24"/>
          <w:szCs w:val="24"/>
        </w:rPr>
        <w:t xml:space="preserve"> </w:t>
      </w:r>
      <w:r>
        <w:rPr>
          <w:rStyle w:val="w"/>
          <w:rFonts w:ascii="Times New Roman" w:hAnsi="Times New Roman"/>
          <w:i/>
          <w:iCs/>
          <w:color w:val="000000" w:themeColor="text1"/>
          <w:sz w:val="24"/>
          <w:szCs w:val="24"/>
        </w:rPr>
        <w:t>линейная</w:t>
      </w:r>
      <w:r>
        <w:rPr>
          <w:rFonts w:ascii="Times New Roman" w:hAnsi="Times New Roman"/>
          <w:i/>
          <w:iCs/>
          <w:color w:val="000000" w:themeColor="text1"/>
          <w:sz w:val="24"/>
          <w:szCs w:val="24"/>
        </w:rPr>
        <w:t xml:space="preserve"> </w:t>
      </w:r>
      <w:r>
        <w:rPr>
          <w:rStyle w:val="w"/>
          <w:rFonts w:ascii="Times New Roman" w:hAnsi="Times New Roman"/>
          <w:i/>
          <w:iCs/>
          <w:color w:val="000000" w:themeColor="text1"/>
          <w:sz w:val="24"/>
          <w:szCs w:val="24"/>
        </w:rPr>
        <w:t>зависимость</w:t>
      </w:r>
      <w:r>
        <w:rPr>
          <w:rFonts w:ascii="Times New Roman" w:hAnsi="Times New Roman"/>
          <w:i/>
          <w:iCs/>
          <w:color w:val="000000" w:themeColor="text1"/>
          <w:sz w:val="24"/>
          <w:szCs w:val="24"/>
        </w:rPr>
        <w:t xml:space="preserve"> </w:t>
      </w:r>
      <w:r>
        <w:rPr>
          <w:rStyle w:val="w"/>
          <w:rFonts w:ascii="Times New Roman" w:hAnsi="Times New Roman"/>
          <w:i/>
          <w:iCs/>
          <w:color w:val="000000" w:themeColor="text1"/>
          <w:sz w:val="24"/>
          <w:szCs w:val="24"/>
        </w:rPr>
        <w:t>переменных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многих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случаях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когда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достоверно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известно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что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lastRenderedPageBreak/>
        <w:t>зависимость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существует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корреляционный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анализ</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может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дать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результатов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просто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ввиду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того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что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зависимость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нелинейна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выражена</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например</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виде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параболы</w:t>
      </w:r>
      <w:r>
        <w:rPr>
          <w:rFonts w:ascii="Times New Roman" w:hAnsi="Times New Roman"/>
          <w:color w:val="000000" w:themeColor="text1"/>
          <w:sz w:val="24"/>
          <w:szCs w:val="24"/>
        </w:rPr>
        <w:t>).</w:t>
      </w:r>
    </w:p>
    <w:p w:rsidR="005E0975" w:rsidRDefault="005E0975" w:rsidP="005E0975">
      <w:pPr>
        <w:numPr>
          <w:ilvl w:val="0"/>
          <w:numId w:val="20"/>
        </w:numPr>
        <w:suppressAutoHyphens w:val="0"/>
        <w:ind w:left="0" w:firstLine="709"/>
        <w:jc w:val="both"/>
        <w:rPr>
          <w:rFonts w:ascii="Times New Roman" w:hAnsi="Times New Roman"/>
          <w:color w:val="000000" w:themeColor="text1"/>
          <w:sz w:val="24"/>
          <w:szCs w:val="24"/>
        </w:rPr>
      </w:pPr>
      <w:r>
        <w:rPr>
          <w:rStyle w:val="w"/>
          <w:rFonts w:ascii="Times New Roman" w:hAnsi="Times New Roman"/>
          <w:color w:val="000000" w:themeColor="text1"/>
          <w:sz w:val="24"/>
          <w:szCs w:val="24"/>
        </w:rPr>
        <w:t>Сам</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себе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факт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корреляционной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зависимости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даёт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основания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утверждать</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какая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переменных</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предшествует</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является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причиной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изменений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или</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что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переменные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вообще</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причинно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связаны</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между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собой</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например</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ввиду</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действия</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третьего</w:t>
      </w:r>
      <w:r>
        <w:rPr>
          <w:rFonts w:ascii="Times New Roman" w:hAnsi="Times New Roman"/>
          <w:color w:val="000000" w:themeColor="text1"/>
          <w:sz w:val="24"/>
          <w:szCs w:val="24"/>
        </w:rPr>
        <w:t xml:space="preserve"> </w:t>
      </w:r>
      <w:r>
        <w:rPr>
          <w:rStyle w:val="w"/>
          <w:rFonts w:ascii="Times New Roman" w:hAnsi="Times New Roman"/>
          <w:color w:val="000000" w:themeColor="text1"/>
          <w:sz w:val="24"/>
          <w:szCs w:val="24"/>
        </w:rPr>
        <w:t>фактора</w:t>
      </w:r>
      <w:r>
        <w:rPr>
          <w:rFonts w:ascii="Times New Roman" w:hAnsi="Times New Roman"/>
          <w:color w:val="000000" w:themeColor="text1"/>
          <w:sz w:val="24"/>
          <w:szCs w:val="24"/>
        </w:rPr>
        <w:t>.</w:t>
      </w:r>
    </w:p>
    <w:p w:rsidR="005E0975" w:rsidRDefault="005E0975" w:rsidP="005E0975">
      <w:pPr>
        <w:pStyle w:val="3"/>
        <w:spacing w:before="0" w:line="240" w:lineRule="auto"/>
        <w:ind w:firstLine="709"/>
        <w:jc w:val="both"/>
        <w:rPr>
          <w:rFonts w:ascii="Times New Roman" w:hAnsi="Times New Roman" w:cs="Times New Roman"/>
          <w:color w:val="000000" w:themeColor="text1"/>
          <w:sz w:val="24"/>
          <w:szCs w:val="24"/>
        </w:rPr>
      </w:pPr>
      <w:bookmarkStart w:id="5" w:name=".D0.9E.D0.B1.D0.BB.D0.B0.D1.81.D1.82.D1."/>
      <w:bookmarkEnd w:id="5"/>
      <w:r>
        <w:rPr>
          <w:rStyle w:val="w"/>
          <w:rFonts w:ascii="Times New Roman" w:hAnsi="Times New Roman" w:cs="Times New Roman"/>
          <w:color w:val="000000" w:themeColor="text1"/>
          <w:sz w:val="24"/>
          <w:szCs w:val="24"/>
        </w:rPr>
        <w:t>Область</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применения</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Данный</w:t>
      </w:r>
      <w:r>
        <w:rPr>
          <w:color w:val="000000" w:themeColor="text1"/>
        </w:rPr>
        <w:t xml:space="preserve"> </w:t>
      </w:r>
      <w:r>
        <w:rPr>
          <w:rStyle w:val="w"/>
          <w:rFonts w:eastAsiaTheme="majorEastAsia"/>
          <w:color w:val="000000" w:themeColor="text1"/>
        </w:rPr>
        <w:t>метод</w:t>
      </w:r>
      <w:r>
        <w:rPr>
          <w:color w:val="000000" w:themeColor="text1"/>
        </w:rPr>
        <w:t xml:space="preserve"> </w:t>
      </w:r>
      <w:r>
        <w:rPr>
          <w:rStyle w:val="w"/>
          <w:rFonts w:eastAsiaTheme="majorEastAsia"/>
          <w:color w:val="000000" w:themeColor="text1"/>
        </w:rPr>
        <w:t>обработки</w:t>
      </w:r>
      <w:r>
        <w:rPr>
          <w:color w:val="000000" w:themeColor="text1"/>
        </w:rPr>
        <w:t xml:space="preserve"> </w:t>
      </w:r>
      <w:r>
        <w:rPr>
          <w:rStyle w:val="w"/>
          <w:rFonts w:eastAsiaTheme="majorEastAsia"/>
          <w:color w:val="000000" w:themeColor="text1"/>
        </w:rPr>
        <w:t>статистических</w:t>
      </w:r>
      <w:r>
        <w:rPr>
          <w:color w:val="000000" w:themeColor="text1"/>
        </w:rPr>
        <w:t xml:space="preserve"> </w:t>
      </w:r>
      <w:r>
        <w:rPr>
          <w:rStyle w:val="w"/>
          <w:rFonts w:eastAsiaTheme="majorEastAsia"/>
          <w:color w:val="000000" w:themeColor="text1"/>
        </w:rPr>
        <w:t>данных</w:t>
      </w:r>
      <w:r>
        <w:rPr>
          <w:color w:val="000000" w:themeColor="text1"/>
        </w:rPr>
        <w:t xml:space="preserve"> </w:t>
      </w:r>
      <w:r>
        <w:rPr>
          <w:rStyle w:val="w"/>
          <w:rFonts w:eastAsiaTheme="majorEastAsia"/>
          <w:color w:val="000000" w:themeColor="text1"/>
        </w:rPr>
        <w:t>весьма</w:t>
      </w:r>
      <w:r>
        <w:rPr>
          <w:color w:val="000000" w:themeColor="text1"/>
        </w:rPr>
        <w:t xml:space="preserve"> </w:t>
      </w:r>
      <w:r>
        <w:rPr>
          <w:rStyle w:val="w"/>
          <w:rFonts w:eastAsiaTheme="majorEastAsia"/>
          <w:color w:val="000000" w:themeColor="text1"/>
        </w:rPr>
        <w:t>популярен</w:t>
      </w:r>
      <w:r>
        <w:rPr>
          <w:color w:val="000000" w:themeColor="text1"/>
        </w:rPr>
        <w:t xml:space="preserve"> </w:t>
      </w:r>
      <w:r>
        <w:rPr>
          <w:rStyle w:val="w"/>
          <w:rFonts w:eastAsiaTheme="majorEastAsia"/>
          <w:color w:val="000000" w:themeColor="text1"/>
        </w:rPr>
        <w:t>в</w:t>
      </w:r>
      <w:r>
        <w:rPr>
          <w:color w:val="000000" w:themeColor="text1"/>
        </w:rPr>
        <w:t xml:space="preserve"> </w:t>
      </w:r>
      <w:hyperlink r:id="rId56" w:history="1">
        <w:r>
          <w:rPr>
            <w:rStyle w:val="w"/>
            <w:rFonts w:eastAsiaTheme="majorEastAsia"/>
            <w:color w:val="000000" w:themeColor="text1"/>
            <w:u w:val="single"/>
          </w:rPr>
          <w:t>экономике</w:t>
        </w:r>
      </w:hyperlink>
      <w:r>
        <w:rPr>
          <w:color w:val="000000" w:themeColor="text1"/>
        </w:rPr>
        <w:t xml:space="preserve"> </w:t>
      </w:r>
      <w:r>
        <w:rPr>
          <w:rStyle w:val="w"/>
          <w:rFonts w:eastAsiaTheme="majorEastAsia"/>
          <w:color w:val="000000" w:themeColor="text1"/>
        </w:rPr>
        <w:t>и</w:t>
      </w:r>
      <w:r>
        <w:rPr>
          <w:color w:val="000000" w:themeColor="text1"/>
        </w:rPr>
        <w:t xml:space="preserve"> </w:t>
      </w:r>
      <w:hyperlink r:id="rId57" w:history="1">
        <w:r>
          <w:rPr>
            <w:rStyle w:val="w"/>
            <w:rFonts w:eastAsiaTheme="majorEastAsia"/>
            <w:color w:val="000000" w:themeColor="text1"/>
            <w:u w:val="single"/>
          </w:rPr>
          <w:t>социальных</w:t>
        </w:r>
        <w:r>
          <w:rPr>
            <w:rStyle w:val="a3"/>
            <w:rFonts w:eastAsiaTheme="majorEastAsia"/>
            <w:color w:val="000000" w:themeColor="text1"/>
          </w:rPr>
          <w:t xml:space="preserve"> </w:t>
        </w:r>
        <w:r>
          <w:rPr>
            <w:rStyle w:val="w"/>
            <w:rFonts w:eastAsiaTheme="majorEastAsia"/>
            <w:color w:val="000000" w:themeColor="text1"/>
            <w:u w:val="single"/>
          </w:rPr>
          <w:t>науках</w:t>
        </w:r>
      </w:hyperlink>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частности</w:t>
      </w:r>
      <w:r>
        <w:rPr>
          <w:color w:val="000000" w:themeColor="text1"/>
        </w:rPr>
        <w:t xml:space="preserve"> </w:t>
      </w:r>
      <w:r>
        <w:rPr>
          <w:rStyle w:val="w"/>
          <w:rFonts w:eastAsiaTheme="majorEastAsia"/>
          <w:color w:val="000000" w:themeColor="text1"/>
        </w:rPr>
        <w:t>в</w:t>
      </w:r>
      <w:r>
        <w:rPr>
          <w:color w:val="000000" w:themeColor="text1"/>
        </w:rPr>
        <w:t xml:space="preserve"> </w:t>
      </w:r>
      <w:hyperlink r:id="rId58" w:history="1">
        <w:r>
          <w:rPr>
            <w:rStyle w:val="w"/>
            <w:rFonts w:eastAsiaTheme="majorEastAsia"/>
            <w:color w:val="000000" w:themeColor="text1"/>
            <w:u w:val="single"/>
          </w:rPr>
          <w:t>психологии</w:t>
        </w:r>
      </w:hyperlink>
      <w:r>
        <w:rPr>
          <w:color w:val="000000" w:themeColor="text1"/>
        </w:rPr>
        <w:t xml:space="preserve"> </w:t>
      </w:r>
      <w:r>
        <w:rPr>
          <w:rStyle w:val="w"/>
          <w:rFonts w:eastAsiaTheme="majorEastAsia"/>
          <w:color w:val="000000" w:themeColor="text1"/>
        </w:rPr>
        <w:t>и</w:t>
      </w:r>
      <w:r>
        <w:rPr>
          <w:color w:val="000000" w:themeColor="text1"/>
        </w:rPr>
        <w:t xml:space="preserve"> </w:t>
      </w:r>
      <w:hyperlink r:id="rId59" w:history="1">
        <w:r>
          <w:rPr>
            <w:rStyle w:val="w"/>
            <w:rFonts w:eastAsiaTheme="majorEastAsia"/>
            <w:color w:val="000000" w:themeColor="text1"/>
            <w:u w:val="single"/>
          </w:rPr>
          <w:t>социологии</w:t>
        </w:r>
      </w:hyperlink>
      <w:r>
        <w:rPr>
          <w:color w:val="000000" w:themeColor="text1"/>
        </w:rPr>
        <w:t xml:space="preserve">), </w:t>
      </w:r>
      <w:r>
        <w:rPr>
          <w:rStyle w:val="w"/>
          <w:rFonts w:eastAsiaTheme="majorEastAsia"/>
          <w:color w:val="000000" w:themeColor="text1"/>
        </w:rPr>
        <w:t>хотя</w:t>
      </w:r>
      <w:r>
        <w:rPr>
          <w:color w:val="000000" w:themeColor="text1"/>
        </w:rPr>
        <w:t xml:space="preserve"> </w:t>
      </w:r>
      <w:r>
        <w:rPr>
          <w:rStyle w:val="w"/>
          <w:rFonts w:eastAsiaTheme="majorEastAsia"/>
          <w:color w:val="000000" w:themeColor="text1"/>
        </w:rPr>
        <w:t>сфера</w:t>
      </w:r>
      <w:r>
        <w:rPr>
          <w:color w:val="000000" w:themeColor="text1"/>
        </w:rPr>
        <w:t xml:space="preserve"> </w:t>
      </w:r>
      <w:r>
        <w:rPr>
          <w:rStyle w:val="w"/>
          <w:rFonts w:eastAsiaTheme="majorEastAsia"/>
          <w:color w:val="000000" w:themeColor="text1"/>
        </w:rPr>
        <w:t>применения</w:t>
      </w:r>
      <w:r>
        <w:rPr>
          <w:color w:val="000000" w:themeColor="text1"/>
        </w:rPr>
        <w:t xml:space="preserve"> </w:t>
      </w:r>
      <w:r>
        <w:rPr>
          <w:rStyle w:val="w"/>
          <w:rFonts w:eastAsiaTheme="majorEastAsia"/>
          <w:color w:val="000000" w:themeColor="text1"/>
        </w:rPr>
        <w:t>коэффициентов</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обширна:</w:t>
      </w:r>
      <w:r>
        <w:rPr>
          <w:color w:val="000000" w:themeColor="text1"/>
        </w:rPr>
        <w:t xml:space="preserve"> </w:t>
      </w:r>
      <w:hyperlink r:id="rId60" w:history="1">
        <w:r>
          <w:rPr>
            <w:rStyle w:val="w"/>
            <w:rFonts w:eastAsiaTheme="majorEastAsia"/>
            <w:color w:val="000000" w:themeColor="text1"/>
            <w:u w:val="single"/>
          </w:rPr>
          <w:t>контроль</w:t>
        </w:r>
        <w:r>
          <w:rPr>
            <w:rStyle w:val="a3"/>
            <w:rFonts w:eastAsiaTheme="majorEastAsia"/>
            <w:color w:val="000000" w:themeColor="text1"/>
          </w:rPr>
          <w:t xml:space="preserve"> </w:t>
        </w:r>
        <w:r>
          <w:rPr>
            <w:rStyle w:val="w"/>
            <w:rFonts w:eastAsiaTheme="majorEastAsia"/>
            <w:color w:val="000000" w:themeColor="text1"/>
            <w:u w:val="single"/>
          </w:rPr>
          <w:t>качества</w:t>
        </w:r>
      </w:hyperlink>
      <w:r>
        <w:rPr>
          <w:color w:val="000000" w:themeColor="text1"/>
        </w:rPr>
        <w:t xml:space="preserve"> </w:t>
      </w:r>
      <w:r>
        <w:rPr>
          <w:rStyle w:val="w"/>
          <w:rFonts w:eastAsiaTheme="majorEastAsia"/>
          <w:color w:val="000000" w:themeColor="text1"/>
        </w:rPr>
        <w:t>промышленной</w:t>
      </w:r>
      <w:r>
        <w:rPr>
          <w:color w:val="000000" w:themeColor="text1"/>
        </w:rPr>
        <w:t xml:space="preserve"> </w:t>
      </w:r>
      <w:r>
        <w:rPr>
          <w:rStyle w:val="w"/>
          <w:rFonts w:eastAsiaTheme="majorEastAsia"/>
          <w:color w:val="000000" w:themeColor="text1"/>
        </w:rPr>
        <w:t>продукции</w:t>
      </w:r>
      <w:r>
        <w:rPr>
          <w:color w:val="000000" w:themeColor="text1"/>
        </w:rPr>
        <w:t xml:space="preserve">, </w:t>
      </w:r>
      <w:hyperlink r:id="rId61" w:history="1">
        <w:r>
          <w:rPr>
            <w:rStyle w:val="w"/>
            <w:rFonts w:eastAsiaTheme="majorEastAsia"/>
            <w:color w:val="000000" w:themeColor="text1"/>
            <w:u w:val="single"/>
          </w:rPr>
          <w:t>металловедение</w:t>
        </w:r>
      </w:hyperlink>
      <w:r>
        <w:rPr>
          <w:color w:val="000000" w:themeColor="text1"/>
        </w:rPr>
        <w:t xml:space="preserve">, </w:t>
      </w:r>
      <w:hyperlink r:id="rId62" w:history="1">
        <w:r>
          <w:rPr>
            <w:rStyle w:val="w"/>
            <w:rFonts w:eastAsiaTheme="majorEastAsia"/>
            <w:color w:val="000000" w:themeColor="text1"/>
            <w:u w:val="single"/>
          </w:rPr>
          <w:t>агрохимия</w:t>
        </w:r>
      </w:hyperlink>
      <w:r>
        <w:rPr>
          <w:color w:val="000000" w:themeColor="text1"/>
        </w:rPr>
        <w:t xml:space="preserve">, </w:t>
      </w:r>
      <w:hyperlink r:id="rId63" w:history="1">
        <w:r>
          <w:rPr>
            <w:rStyle w:val="w"/>
            <w:rFonts w:eastAsiaTheme="majorEastAsia"/>
            <w:color w:val="000000" w:themeColor="text1"/>
            <w:u w:val="single"/>
          </w:rPr>
          <w:t>гидробиология</w:t>
        </w:r>
      </w:hyperlink>
      <w:r>
        <w:rPr>
          <w:color w:val="000000" w:themeColor="text1"/>
        </w:rPr>
        <w:t xml:space="preserve">, </w:t>
      </w:r>
      <w:hyperlink r:id="rId64" w:history="1">
        <w:r>
          <w:rPr>
            <w:rStyle w:val="w"/>
            <w:rFonts w:eastAsiaTheme="majorEastAsia"/>
            <w:color w:val="000000" w:themeColor="text1"/>
            <w:u w:val="single"/>
          </w:rPr>
          <w:t>биометрия</w:t>
        </w:r>
      </w:hyperlink>
      <w:r>
        <w:rPr>
          <w:color w:val="000000" w:themeColor="text1"/>
        </w:rPr>
        <w:t xml:space="preserve"> </w:t>
      </w:r>
      <w:r>
        <w:rPr>
          <w:rStyle w:val="w"/>
          <w:rFonts w:eastAsiaTheme="majorEastAsia"/>
          <w:color w:val="000000" w:themeColor="text1"/>
        </w:rPr>
        <w:t>и</w:t>
      </w:r>
      <w:r>
        <w:rPr>
          <w:color w:val="000000" w:themeColor="text1"/>
        </w:rPr>
        <w:t xml:space="preserve"> </w:t>
      </w:r>
      <w:r>
        <w:rPr>
          <w:rStyle w:val="w"/>
          <w:rFonts w:eastAsiaTheme="majorEastAsia"/>
          <w:color w:val="000000" w:themeColor="text1"/>
        </w:rPr>
        <w:t>прочие</w:t>
      </w:r>
      <w:r>
        <w:rPr>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Популярность</w:t>
      </w:r>
      <w:r>
        <w:rPr>
          <w:color w:val="000000" w:themeColor="text1"/>
        </w:rPr>
        <w:t xml:space="preserve"> </w:t>
      </w:r>
      <w:r>
        <w:rPr>
          <w:rStyle w:val="w"/>
          <w:rFonts w:eastAsiaTheme="majorEastAsia"/>
          <w:color w:val="000000" w:themeColor="text1"/>
        </w:rPr>
        <w:t>метода</w:t>
      </w:r>
      <w:r>
        <w:rPr>
          <w:color w:val="000000" w:themeColor="text1"/>
        </w:rPr>
        <w:t xml:space="preserve"> </w:t>
      </w:r>
      <w:r>
        <w:rPr>
          <w:rStyle w:val="w"/>
          <w:rFonts w:eastAsiaTheme="majorEastAsia"/>
          <w:color w:val="000000" w:themeColor="text1"/>
        </w:rPr>
        <w:t>обусловлена</w:t>
      </w:r>
      <w:r>
        <w:rPr>
          <w:color w:val="000000" w:themeColor="text1"/>
        </w:rPr>
        <w:t xml:space="preserve"> </w:t>
      </w:r>
      <w:r>
        <w:rPr>
          <w:rStyle w:val="w"/>
          <w:rFonts w:eastAsiaTheme="majorEastAsia"/>
          <w:color w:val="000000" w:themeColor="text1"/>
        </w:rPr>
        <w:t>двумя</w:t>
      </w:r>
      <w:r>
        <w:rPr>
          <w:color w:val="000000" w:themeColor="text1"/>
        </w:rPr>
        <w:t xml:space="preserve"> </w:t>
      </w:r>
      <w:r>
        <w:rPr>
          <w:rStyle w:val="w"/>
          <w:rFonts w:eastAsiaTheme="majorEastAsia"/>
          <w:color w:val="000000" w:themeColor="text1"/>
        </w:rPr>
        <w:t>моментами:</w:t>
      </w:r>
      <w:r>
        <w:rPr>
          <w:color w:val="000000" w:themeColor="text1"/>
        </w:rPr>
        <w:t xml:space="preserve"> </w:t>
      </w:r>
      <w:r>
        <w:rPr>
          <w:rStyle w:val="w"/>
          <w:rFonts w:eastAsiaTheme="majorEastAsia"/>
          <w:color w:val="000000" w:themeColor="text1"/>
        </w:rPr>
        <w:t>коэффициенты</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относительно</w:t>
      </w:r>
      <w:r>
        <w:rPr>
          <w:color w:val="000000" w:themeColor="text1"/>
        </w:rPr>
        <w:t xml:space="preserve"> </w:t>
      </w:r>
      <w:r>
        <w:rPr>
          <w:rStyle w:val="w"/>
          <w:rFonts w:eastAsiaTheme="majorEastAsia"/>
          <w:color w:val="000000" w:themeColor="text1"/>
        </w:rPr>
        <w:t>просты</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подсчете</w:t>
      </w:r>
      <w:r>
        <w:rPr>
          <w:color w:val="000000" w:themeColor="text1"/>
        </w:rPr>
        <w:t xml:space="preserve">, </w:t>
      </w:r>
      <w:r>
        <w:rPr>
          <w:rStyle w:val="w"/>
          <w:rFonts w:eastAsiaTheme="majorEastAsia"/>
          <w:color w:val="000000" w:themeColor="text1"/>
        </w:rPr>
        <w:t>их</w:t>
      </w:r>
      <w:r>
        <w:rPr>
          <w:color w:val="000000" w:themeColor="text1"/>
        </w:rPr>
        <w:t xml:space="preserve"> </w:t>
      </w:r>
      <w:r>
        <w:rPr>
          <w:rStyle w:val="w"/>
          <w:rFonts w:eastAsiaTheme="majorEastAsia"/>
          <w:color w:val="000000" w:themeColor="text1"/>
        </w:rPr>
        <w:t>применение</w:t>
      </w:r>
      <w:r>
        <w:rPr>
          <w:color w:val="000000" w:themeColor="text1"/>
        </w:rPr>
        <w:t xml:space="preserve"> </w:t>
      </w:r>
      <w:r>
        <w:rPr>
          <w:rStyle w:val="w"/>
          <w:rFonts w:eastAsiaTheme="majorEastAsia"/>
          <w:color w:val="000000" w:themeColor="text1"/>
        </w:rPr>
        <w:t>не</w:t>
      </w:r>
      <w:r>
        <w:rPr>
          <w:color w:val="000000" w:themeColor="text1"/>
        </w:rPr>
        <w:t xml:space="preserve"> </w:t>
      </w:r>
      <w:r>
        <w:rPr>
          <w:rStyle w:val="w"/>
          <w:rFonts w:eastAsiaTheme="majorEastAsia"/>
          <w:color w:val="000000" w:themeColor="text1"/>
        </w:rPr>
        <w:t>требует</w:t>
      </w:r>
      <w:r>
        <w:rPr>
          <w:color w:val="000000" w:themeColor="text1"/>
        </w:rPr>
        <w:t xml:space="preserve"> </w:t>
      </w:r>
      <w:r>
        <w:rPr>
          <w:rStyle w:val="w"/>
          <w:rFonts w:eastAsiaTheme="majorEastAsia"/>
          <w:color w:val="000000" w:themeColor="text1"/>
        </w:rPr>
        <w:t>специальной</w:t>
      </w:r>
      <w:r>
        <w:rPr>
          <w:color w:val="000000" w:themeColor="text1"/>
        </w:rPr>
        <w:t xml:space="preserve"> </w:t>
      </w:r>
      <w:r>
        <w:rPr>
          <w:rStyle w:val="w"/>
          <w:rFonts w:eastAsiaTheme="majorEastAsia"/>
          <w:color w:val="000000" w:themeColor="text1"/>
        </w:rPr>
        <w:t>математической</w:t>
      </w:r>
      <w:r>
        <w:rPr>
          <w:color w:val="000000" w:themeColor="text1"/>
        </w:rPr>
        <w:t xml:space="preserve"> </w:t>
      </w:r>
      <w:r>
        <w:rPr>
          <w:rStyle w:val="w"/>
          <w:rFonts w:eastAsiaTheme="majorEastAsia"/>
          <w:color w:val="000000" w:themeColor="text1"/>
        </w:rPr>
        <w:t>подготовки</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сочетании</w:t>
      </w:r>
      <w:r>
        <w:rPr>
          <w:color w:val="000000" w:themeColor="text1"/>
        </w:rPr>
        <w:t xml:space="preserve"> </w:t>
      </w:r>
      <w:r>
        <w:rPr>
          <w:rStyle w:val="w"/>
          <w:rFonts w:eastAsiaTheme="majorEastAsia"/>
          <w:color w:val="000000" w:themeColor="text1"/>
        </w:rPr>
        <w:t>с</w:t>
      </w:r>
      <w:r>
        <w:rPr>
          <w:color w:val="000000" w:themeColor="text1"/>
        </w:rPr>
        <w:t xml:space="preserve"> </w:t>
      </w:r>
      <w:r>
        <w:rPr>
          <w:rStyle w:val="w"/>
          <w:rFonts w:eastAsiaTheme="majorEastAsia"/>
          <w:color w:val="000000" w:themeColor="text1"/>
        </w:rPr>
        <w:t>простотой</w:t>
      </w:r>
      <w:r>
        <w:rPr>
          <w:color w:val="000000" w:themeColor="text1"/>
        </w:rPr>
        <w:t xml:space="preserve"> </w:t>
      </w:r>
      <w:r>
        <w:rPr>
          <w:rStyle w:val="w"/>
          <w:rFonts w:eastAsiaTheme="majorEastAsia"/>
          <w:color w:val="000000" w:themeColor="text1"/>
        </w:rPr>
        <w:t>интерпретации</w:t>
      </w:r>
      <w:r>
        <w:rPr>
          <w:color w:val="000000" w:themeColor="text1"/>
        </w:rPr>
        <w:t xml:space="preserve">, </w:t>
      </w:r>
      <w:r>
        <w:rPr>
          <w:rStyle w:val="w"/>
          <w:rFonts w:eastAsiaTheme="majorEastAsia"/>
          <w:color w:val="000000" w:themeColor="text1"/>
        </w:rPr>
        <w:t>простота</w:t>
      </w:r>
      <w:r>
        <w:rPr>
          <w:color w:val="000000" w:themeColor="text1"/>
        </w:rPr>
        <w:t xml:space="preserve"> </w:t>
      </w:r>
      <w:r>
        <w:rPr>
          <w:rStyle w:val="w"/>
          <w:rFonts w:eastAsiaTheme="majorEastAsia"/>
          <w:color w:val="000000" w:themeColor="text1"/>
        </w:rPr>
        <w:t>применения</w:t>
      </w:r>
      <w:r>
        <w:rPr>
          <w:color w:val="000000" w:themeColor="text1"/>
        </w:rPr>
        <w:t xml:space="preserve"> </w:t>
      </w:r>
      <w:r>
        <w:rPr>
          <w:rStyle w:val="w"/>
          <w:rFonts w:eastAsiaTheme="majorEastAsia"/>
          <w:color w:val="000000" w:themeColor="text1"/>
        </w:rPr>
        <w:t>коэффициента</w:t>
      </w:r>
      <w:r>
        <w:rPr>
          <w:color w:val="000000" w:themeColor="text1"/>
        </w:rPr>
        <w:t xml:space="preserve"> </w:t>
      </w:r>
      <w:r>
        <w:rPr>
          <w:rStyle w:val="w"/>
          <w:rFonts w:eastAsiaTheme="majorEastAsia"/>
          <w:color w:val="000000" w:themeColor="text1"/>
        </w:rPr>
        <w:t>привела</w:t>
      </w:r>
      <w:r>
        <w:rPr>
          <w:color w:val="000000" w:themeColor="text1"/>
        </w:rPr>
        <w:t xml:space="preserve"> </w:t>
      </w:r>
      <w:r>
        <w:rPr>
          <w:rStyle w:val="w"/>
          <w:rFonts w:eastAsiaTheme="majorEastAsia"/>
          <w:color w:val="000000" w:themeColor="text1"/>
        </w:rPr>
        <w:t>к</w:t>
      </w:r>
      <w:r>
        <w:rPr>
          <w:color w:val="000000" w:themeColor="text1"/>
        </w:rPr>
        <w:t xml:space="preserve"> </w:t>
      </w:r>
      <w:r>
        <w:rPr>
          <w:rStyle w:val="w"/>
          <w:rFonts w:eastAsiaTheme="majorEastAsia"/>
          <w:color w:val="000000" w:themeColor="text1"/>
        </w:rPr>
        <w:t>его</w:t>
      </w:r>
      <w:r>
        <w:rPr>
          <w:color w:val="000000" w:themeColor="text1"/>
        </w:rPr>
        <w:t xml:space="preserve"> </w:t>
      </w:r>
      <w:r>
        <w:rPr>
          <w:rStyle w:val="w"/>
          <w:rFonts w:eastAsiaTheme="majorEastAsia"/>
          <w:color w:val="000000" w:themeColor="text1"/>
        </w:rPr>
        <w:t>широкому</w:t>
      </w:r>
      <w:r>
        <w:rPr>
          <w:color w:val="000000" w:themeColor="text1"/>
        </w:rPr>
        <w:t xml:space="preserve"> </w:t>
      </w:r>
      <w:r>
        <w:rPr>
          <w:rStyle w:val="w"/>
          <w:rFonts w:eastAsiaTheme="majorEastAsia"/>
          <w:color w:val="000000" w:themeColor="text1"/>
        </w:rPr>
        <w:t>распространению</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сфере</w:t>
      </w:r>
      <w:r>
        <w:rPr>
          <w:color w:val="000000" w:themeColor="text1"/>
        </w:rPr>
        <w:t xml:space="preserve"> </w:t>
      </w:r>
      <w:r>
        <w:rPr>
          <w:rStyle w:val="w"/>
          <w:rFonts w:eastAsiaTheme="majorEastAsia"/>
          <w:color w:val="000000" w:themeColor="text1"/>
        </w:rPr>
        <w:t>анализа</w:t>
      </w:r>
      <w:r>
        <w:rPr>
          <w:color w:val="000000" w:themeColor="text1"/>
        </w:rPr>
        <w:t xml:space="preserve"> </w:t>
      </w:r>
      <w:r>
        <w:rPr>
          <w:rStyle w:val="w"/>
          <w:rFonts w:eastAsiaTheme="majorEastAsia"/>
          <w:color w:val="000000" w:themeColor="text1"/>
        </w:rPr>
        <w:t>статистических</w:t>
      </w:r>
      <w:r>
        <w:rPr>
          <w:color w:val="000000" w:themeColor="text1"/>
        </w:rPr>
        <w:t xml:space="preserve"> </w:t>
      </w:r>
      <w:r>
        <w:rPr>
          <w:rStyle w:val="w"/>
          <w:rFonts w:eastAsiaTheme="majorEastAsia"/>
          <w:color w:val="000000" w:themeColor="text1"/>
        </w:rPr>
        <w:t>данных</w:t>
      </w:r>
      <w:r>
        <w:rPr>
          <w:color w:val="000000" w:themeColor="text1"/>
        </w:rPr>
        <w:t>.</w:t>
      </w:r>
    </w:p>
    <w:p w:rsidR="005E0975" w:rsidRDefault="005E0975" w:rsidP="005E0975">
      <w:pPr>
        <w:pStyle w:val="2"/>
        <w:spacing w:before="0" w:line="240" w:lineRule="auto"/>
        <w:ind w:firstLine="709"/>
        <w:jc w:val="both"/>
        <w:rPr>
          <w:rFonts w:ascii="Times New Roman" w:hAnsi="Times New Roman" w:cs="Times New Roman"/>
          <w:color w:val="000000" w:themeColor="text1"/>
          <w:sz w:val="24"/>
          <w:szCs w:val="24"/>
        </w:rPr>
      </w:pPr>
      <w:bookmarkStart w:id="6" w:name=".D0.9B.D0.BE.D0.B6.D0.BD.D0.B0.D1.8F_.D0"/>
      <w:bookmarkEnd w:id="6"/>
      <w:r>
        <w:rPr>
          <w:rStyle w:val="w"/>
          <w:rFonts w:ascii="Times New Roman" w:hAnsi="Times New Roman" w:cs="Times New Roman"/>
          <w:color w:val="000000" w:themeColor="text1"/>
          <w:sz w:val="24"/>
          <w:szCs w:val="24"/>
        </w:rPr>
        <w:t>Ложная</w:t>
      </w:r>
      <w:r>
        <w:rPr>
          <w:rStyle w:val="mw-headline"/>
          <w:rFonts w:ascii="Times New Roman" w:hAnsi="Times New Roman" w:cs="Times New Roman"/>
          <w:color w:val="000000" w:themeColor="text1"/>
          <w:sz w:val="24"/>
          <w:szCs w:val="24"/>
        </w:rPr>
        <w:t xml:space="preserve"> </w:t>
      </w:r>
      <w:r>
        <w:rPr>
          <w:rStyle w:val="w"/>
          <w:rFonts w:ascii="Times New Roman" w:hAnsi="Times New Roman" w:cs="Times New Roman"/>
          <w:color w:val="000000" w:themeColor="text1"/>
          <w:sz w:val="24"/>
          <w:szCs w:val="24"/>
        </w:rPr>
        <w:t>корреляция</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Часто</w:t>
      </w:r>
      <w:r>
        <w:rPr>
          <w:color w:val="000000" w:themeColor="text1"/>
        </w:rPr>
        <w:t xml:space="preserve"> </w:t>
      </w:r>
      <w:r>
        <w:rPr>
          <w:rStyle w:val="w"/>
          <w:rFonts w:eastAsiaTheme="majorEastAsia"/>
          <w:color w:val="000000" w:themeColor="text1"/>
        </w:rPr>
        <w:t>заманчивая</w:t>
      </w:r>
      <w:r>
        <w:rPr>
          <w:color w:val="000000" w:themeColor="text1"/>
        </w:rPr>
        <w:t xml:space="preserve"> </w:t>
      </w:r>
      <w:r>
        <w:rPr>
          <w:rStyle w:val="w"/>
          <w:rFonts w:eastAsiaTheme="majorEastAsia"/>
          <w:color w:val="000000" w:themeColor="text1"/>
        </w:rPr>
        <w:t>простота</w:t>
      </w:r>
      <w:r>
        <w:rPr>
          <w:color w:val="000000" w:themeColor="text1"/>
        </w:rPr>
        <w:t xml:space="preserve"> </w:t>
      </w:r>
      <w:r>
        <w:rPr>
          <w:rStyle w:val="w"/>
          <w:rFonts w:eastAsiaTheme="majorEastAsia"/>
          <w:color w:val="000000" w:themeColor="text1"/>
        </w:rPr>
        <w:t>корреляционного</w:t>
      </w:r>
      <w:r>
        <w:rPr>
          <w:color w:val="000000" w:themeColor="text1"/>
        </w:rPr>
        <w:t xml:space="preserve"> </w:t>
      </w:r>
      <w:r>
        <w:rPr>
          <w:rStyle w:val="w"/>
          <w:rFonts w:eastAsiaTheme="majorEastAsia"/>
          <w:color w:val="000000" w:themeColor="text1"/>
        </w:rPr>
        <w:t>исследования</w:t>
      </w:r>
      <w:r>
        <w:rPr>
          <w:color w:val="000000" w:themeColor="text1"/>
        </w:rPr>
        <w:t xml:space="preserve"> </w:t>
      </w:r>
      <w:r>
        <w:rPr>
          <w:rStyle w:val="w"/>
          <w:rFonts w:eastAsiaTheme="majorEastAsia"/>
          <w:color w:val="000000" w:themeColor="text1"/>
        </w:rPr>
        <w:t>подталкивает</w:t>
      </w:r>
      <w:r>
        <w:rPr>
          <w:color w:val="000000" w:themeColor="text1"/>
        </w:rPr>
        <w:t xml:space="preserve"> </w:t>
      </w:r>
      <w:r>
        <w:rPr>
          <w:rStyle w:val="w"/>
          <w:rFonts w:eastAsiaTheme="majorEastAsia"/>
          <w:color w:val="000000" w:themeColor="text1"/>
        </w:rPr>
        <w:t>исследователя</w:t>
      </w:r>
      <w:r>
        <w:rPr>
          <w:color w:val="000000" w:themeColor="text1"/>
        </w:rPr>
        <w:t xml:space="preserve"> </w:t>
      </w:r>
      <w:r>
        <w:rPr>
          <w:rStyle w:val="w"/>
          <w:rFonts w:eastAsiaTheme="majorEastAsia"/>
          <w:color w:val="000000" w:themeColor="text1"/>
        </w:rPr>
        <w:t>делать</w:t>
      </w:r>
      <w:r>
        <w:rPr>
          <w:color w:val="000000" w:themeColor="text1"/>
        </w:rPr>
        <w:t xml:space="preserve"> </w:t>
      </w:r>
      <w:r>
        <w:rPr>
          <w:rStyle w:val="w"/>
          <w:rFonts w:eastAsiaTheme="majorEastAsia"/>
          <w:color w:val="000000" w:themeColor="text1"/>
        </w:rPr>
        <w:t>ложные</w:t>
      </w:r>
      <w:r>
        <w:rPr>
          <w:color w:val="000000" w:themeColor="text1"/>
        </w:rPr>
        <w:t xml:space="preserve"> </w:t>
      </w:r>
      <w:r>
        <w:rPr>
          <w:rStyle w:val="w"/>
          <w:rFonts w:eastAsiaTheme="majorEastAsia"/>
          <w:color w:val="000000" w:themeColor="text1"/>
        </w:rPr>
        <w:t>интуитивные</w:t>
      </w:r>
      <w:r>
        <w:rPr>
          <w:color w:val="000000" w:themeColor="text1"/>
        </w:rPr>
        <w:t xml:space="preserve"> </w:t>
      </w:r>
      <w:r>
        <w:rPr>
          <w:rStyle w:val="w"/>
          <w:rFonts w:eastAsiaTheme="majorEastAsia"/>
          <w:color w:val="000000" w:themeColor="text1"/>
        </w:rPr>
        <w:t>выводы</w:t>
      </w:r>
      <w:r>
        <w:rPr>
          <w:color w:val="000000" w:themeColor="text1"/>
        </w:rPr>
        <w:t xml:space="preserve"> </w:t>
      </w:r>
      <w:r>
        <w:rPr>
          <w:rStyle w:val="w"/>
          <w:rFonts w:eastAsiaTheme="majorEastAsia"/>
          <w:color w:val="000000" w:themeColor="text1"/>
        </w:rPr>
        <w:t>о</w:t>
      </w:r>
      <w:r>
        <w:rPr>
          <w:color w:val="000000" w:themeColor="text1"/>
        </w:rPr>
        <w:t xml:space="preserve"> </w:t>
      </w:r>
      <w:r>
        <w:rPr>
          <w:rStyle w:val="w"/>
          <w:rFonts w:eastAsiaTheme="majorEastAsia"/>
          <w:color w:val="000000" w:themeColor="text1"/>
        </w:rPr>
        <w:t>наличии</w:t>
      </w:r>
      <w:r>
        <w:rPr>
          <w:color w:val="000000" w:themeColor="text1"/>
        </w:rPr>
        <w:t xml:space="preserve"> </w:t>
      </w:r>
      <w:r>
        <w:rPr>
          <w:rStyle w:val="w"/>
          <w:rFonts w:eastAsiaTheme="majorEastAsia"/>
          <w:color w:val="000000" w:themeColor="text1"/>
        </w:rPr>
        <w:t>причинно</w:t>
      </w:r>
      <w:r>
        <w:rPr>
          <w:color w:val="000000" w:themeColor="text1"/>
        </w:rPr>
        <w:t>-</w:t>
      </w:r>
      <w:r>
        <w:rPr>
          <w:rStyle w:val="w"/>
          <w:rFonts w:eastAsiaTheme="majorEastAsia"/>
          <w:color w:val="000000" w:themeColor="text1"/>
        </w:rPr>
        <w:t>следственной</w:t>
      </w:r>
      <w:r>
        <w:rPr>
          <w:color w:val="000000" w:themeColor="text1"/>
        </w:rPr>
        <w:t xml:space="preserve"> </w:t>
      </w:r>
      <w:r>
        <w:rPr>
          <w:rStyle w:val="w"/>
          <w:rFonts w:eastAsiaTheme="majorEastAsia"/>
          <w:color w:val="000000" w:themeColor="text1"/>
        </w:rPr>
        <w:t>связи</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парами</w:t>
      </w:r>
      <w:r>
        <w:rPr>
          <w:color w:val="000000" w:themeColor="text1"/>
        </w:rPr>
        <w:t xml:space="preserve"> </w:t>
      </w:r>
      <w:r>
        <w:rPr>
          <w:rStyle w:val="w"/>
          <w:rFonts w:eastAsiaTheme="majorEastAsia"/>
          <w:color w:val="000000" w:themeColor="text1"/>
        </w:rPr>
        <w:t>признаков</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то</w:t>
      </w:r>
      <w:r>
        <w:rPr>
          <w:color w:val="000000" w:themeColor="text1"/>
        </w:rPr>
        <w:t xml:space="preserve"> </w:t>
      </w:r>
      <w:r>
        <w:rPr>
          <w:rStyle w:val="w"/>
          <w:rFonts w:eastAsiaTheme="majorEastAsia"/>
          <w:color w:val="000000" w:themeColor="text1"/>
        </w:rPr>
        <w:t>время</w:t>
      </w:r>
      <w:r>
        <w:rPr>
          <w:color w:val="000000" w:themeColor="text1"/>
        </w:rPr>
        <w:t xml:space="preserve"> </w:t>
      </w:r>
      <w:r>
        <w:rPr>
          <w:rStyle w:val="w"/>
          <w:rFonts w:eastAsiaTheme="majorEastAsia"/>
          <w:color w:val="000000" w:themeColor="text1"/>
        </w:rPr>
        <w:t>как</w:t>
      </w:r>
      <w:r>
        <w:rPr>
          <w:color w:val="000000" w:themeColor="text1"/>
        </w:rPr>
        <w:t xml:space="preserve"> </w:t>
      </w:r>
      <w:r>
        <w:rPr>
          <w:rStyle w:val="w"/>
          <w:rFonts w:eastAsiaTheme="majorEastAsia"/>
          <w:color w:val="000000" w:themeColor="text1"/>
        </w:rPr>
        <w:t>коэффициенты</w:t>
      </w:r>
      <w:r>
        <w:rPr>
          <w:color w:val="000000" w:themeColor="text1"/>
        </w:rPr>
        <w:t xml:space="preserve"> </w:t>
      </w:r>
      <w:r>
        <w:rPr>
          <w:rStyle w:val="w"/>
          <w:rFonts w:eastAsiaTheme="majorEastAsia"/>
          <w:color w:val="000000" w:themeColor="text1"/>
        </w:rPr>
        <w:t>корреляции</w:t>
      </w:r>
      <w:r>
        <w:rPr>
          <w:color w:val="000000" w:themeColor="text1"/>
        </w:rPr>
        <w:t xml:space="preserve"> </w:t>
      </w:r>
      <w:r>
        <w:rPr>
          <w:rStyle w:val="w"/>
          <w:rFonts w:eastAsiaTheme="majorEastAsia"/>
          <w:color w:val="000000" w:themeColor="text1"/>
        </w:rPr>
        <w:t>устанавливают</w:t>
      </w:r>
      <w:r>
        <w:rPr>
          <w:color w:val="000000" w:themeColor="text1"/>
        </w:rPr>
        <w:t xml:space="preserve"> </w:t>
      </w:r>
      <w:r>
        <w:rPr>
          <w:rStyle w:val="w"/>
          <w:rFonts w:eastAsiaTheme="majorEastAsia"/>
          <w:color w:val="000000" w:themeColor="text1"/>
        </w:rPr>
        <w:t>лишь</w:t>
      </w:r>
      <w:r>
        <w:rPr>
          <w:color w:val="000000" w:themeColor="text1"/>
        </w:rPr>
        <w:t xml:space="preserve"> </w:t>
      </w:r>
      <w:r>
        <w:rPr>
          <w:rStyle w:val="w"/>
          <w:rFonts w:eastAsiaTheme="majorEastAsia"/>
          <w:color w:val="000000" w:themeColor="text1"/>
        </w:rPr>
        <w:t>статистические</w:t>
      </w:r>
      <w:r>
        <w:rPr>
          <w:color w:val="000000" w:themeColor="text1"/>
        </w:rPr>
        <w:t xml:space="preserve"> </w:t>
      </w:r>
      <w:r>
        <w:rPr>
          <w:rStyle w:val="w"/>
          <w:rFonts w:eastAsiaTheme="majorEastAsia"/>
          <w:color w:val="000000" w:themeColor="text1"/>
        </w:rPr>
        <w:t>взаимосвязи</w:t>
      </w:r>
      <w:r>
        <w:rPr>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rStyle w:val="w"/>
          <w:rFonts w:eastAsiaTheme="majorEastAsia"/>
          <w:color w:val="000000" w:themeColor="text1"/>
        </w:rPr>
        <w:t>В</w:t>
      </w:r>
      <w:r>
        <w:rPr>
          <w:color w:val="000000" w:themeColor="text1"/>
        </w:rPr>
        <w:t xml:space="preserve"> </w:t>
      </w:r>
      <w:hyperlink r:id="rId65" w:history="1">
        <w:r>
          <w:rPr>
            <w:rStyle w:val="w"/>
            <w:rFonts w:eastAsiaTheme="majorEastAsia"/>
            <w:color w:val="000000" w:themeColor="text1"/>
            <w:u w:val="single"/>
          </w:rPr>
          <w:t>современной</w:t>
        </w:r>
        <w:r>
          <w:rPr>
            <w:rStyle w:val="a3"/>
            <w:rFonts w:eastAsiaTheme="majorEastAsia"/>
            <w:color w:val="000000" w:themeColor="text1"/>
          </w:rPr>
          <w:t xml:space="preserve"> </w:t>
        </w:r>
        <w:r>
          <w:rPr>
            <w:rStyle w:val="w"/>
            <w:rFonts w:eastAsiaTheme="majorEastAsia"/>
            <w:color w:val="000000" w:themeColor="text1"/>
            <w:u w:val="single"/>
          </w:rPr>
          <w:t>количественной</w:t>
        </w:r>
        <w:r>
          <w:rPr>
            <w:rStyle w:val="a3"/>
            <w:rFonts w:eastAsiaTheme="majorEastAsia"/>
            <w:color w:val="000000" w:themeColor="text1"/>
          </w:rPr>
          <w:t xml:space="preserve"> </w:t>
        </w:r>
        <w:r>
          <w:rPr>
            <w:rStyle w:val="w"/>
            <w:rFonts w:eastAsiaTheme="majorEastAsia"/>
            <w:color w:val="000000" w:themeColor="text1"/>
            <w:u w:val="single"/>
          </w:rPr>
          <w:t>методологии</w:t>
        </w:r>
        <w:r>
          <w:rPr>
            <w:rStyle w:val="a3"/>
            <w:rFonts w:eastAsiaTheme="majorEastAsia"/>
            <w:color w:val="000000" w:themeColor="text1"/>
          </w:rPr>
          <w:t xml:space="preserve"> </w:t>
        </w:r>
        <w:r>
          <w:rPr>
            <w:rStyle w:val="w"/>
            <w:rFonts w:eastAsiaTheme="majorEastAsia"/>
            <w:color w:val="000000" w:themeColor="text1"/>
            <w:u w:val="single"/>
          </w:rPr>
          <w:t>социальных</w:t>
        </w:r>
        <w:r>
          <w:rPr>
            <w:rStyle w:val="a3"/>
            <w:rFonts w:eastAsiaTheme="majorEastAsia"/>
            <w:color w:val="000000" w:themeColor="text1"/>
          </w:rPr>
          <w:t xml:space="preserve"> </w:t>
        </w:r>
        <w:r>
          <w:rPr>
            <w:rStyle w:val="w"/>
            <w:rFonts w:eastAsiaTheme="majorEastAsia"/>
            <w:color w:val="000000" w:themeColor="text1"/>
            <w:u w:val="single"/>
          </w:rPr>
          <w:t>наук</w:t>
        </w:r>
      </w:hyperlink>
      <w:r>
        <w:rPr>
          <w:color w:val="000000" w:themeColor="text1"/>
        </w:rPr>
        <w:t xml:space="preserve">, </w:t>
      </w:r>
      <w:r>
        <w:rPr>
          <w:rStyle w:val="w"/>
          <w:rFonts w:eastAsiaTheme="majorEastAsia"/>
          <w:color w:val="000000" w:themeColor="text1"/>
        </w:rPr>
        <w:t>фактически</w:t>
      </w:r>
      <w:r>
        <w:rPr>
          <w:color w:val="000000" w:themeColor="text1"/>
        </w:rPr>
        <w:t xml:space="preserve">, </w:t>
      </w:r>
      <w:r>
        <w:rPr>
          <w:rStyle w:val="w"/>
          <w:rFonts w:eastAsiaTheme="majorEastAsia"/>
          <w:color w:val="000000" w:themeColor="text1"/>
        </w:rPr>
        <w:t>произошел</w:t>
      </w:r>
      <w:r>
        <w:rPr>
          <w:color w:val="000000" w:themeColor="text1"/>
        </w:rPr>
        <w:t xml:space="preserve"> </w:t>
      </w:r>
      <w:r>
        <w:rPr>
          <w:rStyle w:val="w"/>
          <w:rFonts w:eastAsiaTheme="majorEastAsia"/>
          <w:color w:val="000000" w:themeColor="text1"/>
        </w:rPr>
        <w:t>отказ</w:t>
      </w:r>
      <w:r>
        <w:rPr>
          <w:color w:val="000000" w:themeColor="text1"/>
        </w:rPr>
        <w:t xml:space="preserve"> </w:t>
      </w:r>
      <w:r>
        <w:rPr>
          <w:rStyle w:val="w"/>
          <w:rFonts w:eastAsiaTheme="majorEastAsia"/>
          <w:color w:val="000000" w:themeColor="text1"/>
        </w:rPr>
        <w:t>от</w:t>
      </w:r>
      <w:r>
        <w:rPr>
          <w:color w:val="000000" w:themeColor="text1"/>
        </w:rPr>
        <w:t xml:space="preserve"> </w:t>
      </w:r>
      <w:r>
        <w:rPr>
          <w:rStyle w:val="w"/>
          <w:rFonts w:eastAsiaTheme="majorEastAsia"/>
          <w:color w:val="000000" w:themeColor="text1"/>
        </w:rPr>
        <w:t>попыток</w:t>
      </w:r>
      <w:r>
        <w:rPr>
          <w:color w:val="000000" w:themeColor="text1"/>
        </w:rPr>
        <w:t xml:space="preserve"> </w:t>
      </w:r>
      <w:r>
        <w:rPr>
          <w:rStyle w:val="w"/>
          <w:rFonts w:eastAsiaTheme="majorEastAsia"/>
          <w:color w:val="000000" w:themeColor="text1"/>
        </w:rPr>
        <w:t>установить</w:t>
      </w:r>
      <w:r>
        <w:rPr>
          <w:color w:val="000000" w:themeColor="text1"/>
        </w:rPr>
        <w:t xml:space="preserve"> </w:t>
      </w:r>
      <w:r>
        <w:rPr>
          <w:rStyle w:val="w"/>
          <w:rFonts w:eastAsiaTheme="majorEastAsia"/>
          <w:color w:val="000000" w:themeColor="text1"/>
        </w:rPr>
        <w:t>причинно</w:t>
      </w:r>
      <w:r>
        <w:rPr>
          <w:color w:val="000000" w:themeColor="text1"/>
        </w:rPr>
        <w:t>-</w:t>
      </w:r>
      <w:r>
        <w:rPr>
          <w:rStyle w:val="w"/>
          <w:rFonts w:eastAsiaTheme="majorEastAsia"/>
          <w:color w:val="000000" w:themeColor="text1"/>
        </w:rPr>
        <w:t>следственные</w:t>
      </w:r>
      <w:r>
        <w:rPr>
          <w:color w:val="000000" w:themeColor="text1"/>
        </w:rPr>
        <w:t xml:space="preserve"> </w:t>
      </w:r>
      <w:r>
        <w:rPr>
          <w:rStyle w:val="w"/>
          <w:rFonts w:eastAsiaTheme="majorEastAsia"/>
          <w:color w:val="000000" w:themeColor="text1"/>
        </w:rPr>
        <w:t>связи</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наблюдаемыми</w:t>
      </w:r>
      <w:r>
        <w:rPr>
          <w:color w:val="000000" w:themeColor="text1"/>
        </w:rPr>
        <w:t xml:space="preserve"> </w:t>
      </w:r>
      <w:r>
        <w:rPr>
          <w:rStyle w:val="w"/>
          <w:rFonts w:eastAsiaTheme="majorEastAsia"/>
          <w:color w:val="000000" w:themeColor="text1"/>
        </w:rPr>
        <w:t>переменными</w:t>
      </w:r>
      <w:r>
        <w:rPr>
          <w:color w:val="000000" w:themeColor="text1"/>
        </w:rPr>
        <w:t xml:space="preserve"> </w:t>
      </w:r>
      <w:r>
        <w:rPr>
          <w:rStyle w:val="w"/>
          <w:rFonts w:eastAsiaTheme="majorEastAsia"/>
          <w:color w:val="000000" w:themeColor="text1"/>
        </w:rPr>
        <w:t>эмпирическими</w:t>
      </w:r>
      <w:r>
        <w:rPr>
          <w:color w:val="000000" w:themeColor="text1"/>
        </w:rPr>
        <w:t xml:space="preserve"> </w:t>
      </w:r>
      <w:r>
        <w:rPr>
          <w:rStyle w:val="w"/>
          <w:rFonts w:eastAsiaTheme="majorEastAsia"/>
          <w:color w:val="000000" w:themeColor="text1"/>
        </w:rPr>
        <w:t>методами</w:t>
      </w:r>
      <w:r>
        <w:rPr>
          <w:color w:val="000000" w:themeColor="text1"/>
        </w:rPr>
        <w:t xml:space="preserve">. </w:t>
      </w:r>
      <w:r>
        <w:rPr>
          <w:rStyle w:val="w"/>
          <w:rFonts w:eastAsiaTheme="majorEastAsia"/>
          <w:color w:val="000000" w:themeColor="text1"/>
        </w:rPr>
        <w:t>Поэтому</w:t>
      </w:r>
      <w:r>
        <w:rPr>
          <w:color w:val="000000" w:themeColor="text1"/>
        </w:rPr>
        <w:t xml:space="preserve">, </w:t>
      </w:r>
      <w:r>
        <w:rPr>
          <w:rStyle w:val="w"/>
          <w:rFonts w:eastAsiaTheme="majorEastAsia"/>
          <w:color w:val="000000" w:themeColor="text1"/>
        </w:rPr>
        <w:t>когда</w:t>
      </w:r>
      <w:r>
        <w:rPr>
          <w:color w:val="000000" w:themeColor="text1"/>
        </w:rPr>
        <w:t xml:space="preserve"> </w:t>
      </w:r>
      <w:r>
        <w:rPr>
          <w:rStyle w:val="w"/>
          <w:rFonts w:eastAsiaTheme="majorEastAsia"/>
          <w:color w:val="000000" w:themeColor="text1"/>
        </w:rPr>
        <w:t>исследователи</w:t>
      </w:r>
      <w:r>
        <w:rPr>
          <w:color w:val="000000" w:themeColor="text1"/>
        </w:rPr>
        <w:t xml:space="preserve"> </w:t>
      </w:r>
      <w:r>
        <w:rPr>
          <w:rStyle w:val="w"/>
          <w:rFonts w:eastAsiaTheme="majorEastAsia"/>
          <w:color w:val="000000" w:themeColor="text1"/>
        </w:rPr>
        <w:t>в</w:t>
      </w:r>
      <w:r>
        <w:rPr>
          <w:color w:val="000000" w:themeColor="text1"/>
        </w:rPr>
        <w:t xml:space="preserve"> </w:t>
      </w:r>
      <w:r>
        <w:rPr>
          <w:rStyle w:val="w"/>
          <w:rFonts w:eastAsiaTheme="majorEastAsia"/>
          <w:color w:val="000000" w:themeColor="text1"/>
        </w:rPr>
        <w:t>социальных</w:t>
      </w:r>
      <w:r>
        <w:rPr>
          <w:color w:val="000000" w:themeColor="text1"/>
        </w:rPr>
        <w:t xml:space="preserve"> </w:t>
      </w:r>
      <w:r>
        <w:rPr>
          <w:rStyle w:val="w"/>
          <w:rFonts w:eastAsiaTheme="majorEastAsia"/>
          <w:color w:val="000000" w:themeColor="text1"/>
        </w:rPr>
        <w:t>науках</w:t>
      </w:r>
      <w:r>
        <w:rPr>
          <w:color w:val="000000" w:themeColor="text1"/>
        </w:rPr>
        <w:t xml:space="preserve"> </w:t>
      </w:r>
      <w:r>
        <w:rPr>
          <w:rStyle w:val="w"/>
          <w:rFonts w:eastAsiaTheme="majorEastAsia"/>
          <w:color w:val="000000" w:themeColor="text1"/>
        </w:rPr>
        <w:t>говорят</w:t>
      </w:r>
      <w:r>
        <w:rPr>
          <w:color w:val="000000" w:themeColor="text1"/>
        </w:rPr>
        <w:t xml:space="preserve"> </w:t>
      </w:r>
      <w:r>
        <w:rPr>
          <w:rStyle w:val="w"/>
          <w:rFonts w:eastAsiaTheme="majorEastAsia"/>
          <w:color w:val="000000" w:themeColor="text1"/>
        </w:rPr>
        <w:t>об</w:t>
      </w:r>
      <w:r>
        <w:rPr>
          <w:color w:val="000000" w:themeColor="text1"/>
        </w:rPr>
        <w:t xml:space="preserve"> </w:t>
      </w:r>
      <w:r>
        <w:rPr>
          <w:rStyle w:val="w"/>
          <w:rFonts w:eastAsiaTheme="majorEastAsia"/>
          <w:color w:val="000000" w:themeColor="text1"/>
        </w:rPr>
        <w:t>установлении</w:t>
      </w:r>
      <w:r>
        <w:rPr>
          <w:color w:val="000000" w:themeColor="text1"/>
        </w:rPr>
        <w:t xml:space="preserve"> </w:t>
      </w:r>
      <w:r>
        <w:rPr>
          <w:rStyle w:val="w"/>
          <w:rFonts w:eastAsiaTheme="majorEastAsia"/>
          <w:color w:val="000000" w:themeColor="text1"/>
        </w:rPr>
        <w:t>взаимосвязей</w:t>
      </w:r>
      <w:r>
        <w:rPr>
          <w:color w:val="000000" w:themeColor="text1"/>
        </w:rPr>
        <w:t xml:space="preserve"> </w:t>
      </w:r>
      <w:r>
        <w:rPr>
          <w:rStyle w:val="w"/>
          <w:rFonts w:eastAsiaTheme="majorEastAsia"/>
          <w:color w:val="000000" w:themeColor="text1"/>
        </w:rPr>
        <w:t>между</w:t>
      </w:r>
      <w:r>
        <w:rPr>
          <w:color w:val="000000" w:themeColor="text1"/>
        </w:rPr>
        <w:t xml:space="preserve"> </w:t>
      </w:r>
      <w:r>
        <w:rPr>
          <w:rStyle w:val="w"/>
          <w:rFonts w:eastAsiaTheme="majorEastAsia"/>
          <w:color w:val="000000" w:themeColor="text1"/>
        </w:rPr>
        <w:t>изучаемыми</w:t>
      </w:r>
      <w:r>
        <w:rPr>
          <w:color w:val="000000" w:themeColor="text1"/>
        </w:rPr>
        <w:t xml:space="preserve"> </w:t>
      </w:r>
      <w:r>
        <w:rPr>
          <w:rStyle w:val="w"/>
          <w:rFonts w:eastAsiaTheme="majorEastAsia"/>
          <w:color w:val="000000" w:themeColor="text1"/>
        </w:rPr>
        <w:t>переменными</w:t>
      </w:r>
      <w:r>
        <w:rPr>
          <w:color w:val="000000" w:themeColor="text1"/>
        </w:rPr>
        <w:t xml:space="preserve">, </w:t>
      </w:r>
      <w:r>
        <w:rPr>
          <w:rStyle w:val="w"/>
          <w:rFonts w:eastAsiaTheme="majorEastAsia"/>
          <w:color w:val="000000" w:themeColor="text1"/>
        </w:rPr>
        <w:t>подразумевается</w:t>
      </w:r>
      <w:r>
        <w:rPr>
          <w:color w:val="000000" w:themeColor="text1"/>
        </w:rPr>
        <w:t xml:space="preserve"> </w:t>
      </w:r>
      <w:r>
        <w:rPr>
          <w:rStyle w:val="w"/>
          <w:rFonts w:eastAsiaTheme="majorEastAsia"/>
          <w:color w:val="000000" w:themeColor="text1"/>
        </w:rPr>
        <w:t>либо</w:t>
      </w:r>
      <w:r>
        <w:rPr>
          <w:color w:val="000000" w:themeColor="text1"/>
        </w:rPr>
        <w:t xml:space="preserve"> </w:t>
      </w:r>
      <w:r>
        <w:rPr>
          <w:rStyle w:val="w"/>
          <w:rFonts w:eastAsiaTheme="majorEastAsia"/>
          <w:color w:val="000000" w:themeColor="text1"/>
        </w:rPr>
        <w:t>общетеоретическое</w:t>
      </w:r>
      <w:r>
        <w:rPr>
          <w:color w:val="000000" w:themeColor="text1"/>
        </w:rPr>
        <w:t xml:space="preserve"> </w:t>
      </w:r>
      <w:r>
        <w:rPr>
          <w:rStyle w:val="w"/>
          <w:rFonts w:eastAsiaTheme="majorEastAsia"/>
          <w:color w:val="000000" w:themeColor="text1"/>
        </w:rPr>
        <w:t>допущение</w:t>
      </w:r>
      <w:r>
        <w:rPr>
          <w:color w:val="000000" w:themeColor="text1"/>
        </w:rPr>
        <w:t xml:space="preserve">, </w:t>
      </w:r>
      <w:r>
        <w:rPr>
          <w:rStyle w:val="w"/>
          <w:rFonts w:eastAsiaTheme="majorEastAsia"/>
          <w:color w:val="000000" w:themeColor="text1"/>
        </w:rPr>
        <w:t>либо</w:t>
      </w:r>
      <w:r>
        <w:rPr>
          <w:color w:val="000000" w:themeColor="text1"/>
        </w:rPr>
        <w:t xml:space="preserve"> </w:t>
      </w:r>
      <w:r>
        <w:rPr>
          <w:rStyle w:val="w"/>
          <w:rFonts w:eastAsiaTheme="majorEastAsia"/>
          <w:color w:val="000000" w:themeColor="text1"/>
        </w:rPr>
        <w:t>статистическая</w:t>
      </w:r>
      <w:r>
        <w:rPr>
          <w:color w:val="000000" w:themeColor="text1"/>
        </w:rPr>
        <w:t xml:space="preserve"> </w:t>
      </w:r>
      <w:r>
        <w:rPr>
          <w:rStyle w:val="w"/>
          <w:rFonts w:eastAsiaTheme="majorEastAsia"/>
          <w:color w:val="000000" w:themeColor="text1"/>
        </w:rPr>
        <w:t>зависимость</w:t>
      </w:r>
      <w:r>
        <w:rPr>
          <w:color w:val="000000" w:themeColor="text1"/>
        </w:rPr>
        <w:t>.</w:t>
      </w:r>
    </w:p>
    <w:p w:rsidR="005E0975" w:rsidRDefault="005E0975" w:rsidP="005E0975">
      <w:pPr>
        <w:pStyle w:val="a5"/>
        <w:spacing w:before="0" w:beforeAutospacing="0" w:after="0" w:afterAutospacing="0"/>
        <w:ind w:firstLine="709"/>
        <w:jc w:val="both"/>
        <w:rPr>
          <w:color w:val="000000" w:themeColor="text1"/>
        </w:rPr>
      </w:pPr>
      <w:r>
        <w:rPr>
          <w:color w:val="000000" w:themeColor="text1"/>
        </w:rPr>
        <w:t xml:space="preserve">При изучении </w:t>
      </w:r>
      <w:r>
        <w:rPr>
          <w:rStyle w:val="af"/>
          <w:rFonts w:eastAsiaTheme="majorEastAsia"/>
          <w:color w:val="000000" w:themeColor="text1"/>
        </w:rPr>
        <w:t xml:space="preserve">корреляций </w:t>
      </w:r>
      <w:r>
        <w:rPr>
          <w:color w:val="000000" w:themeColor="text1"/>
        </w:rPr>
        <w:t xml:space="preserve">стараются установить, существует ли какая-то связь между двумя показателями в одной выборке (например, между ростом и весом детей или между уровнем </w:t>
      </w:r>
      <w:r>
        <w:rPr>
          <w:rStyle w:val="af"/>
          <w:rFonts w:eastAsiaTheme="majorEastAsia"/>
          <w:color w:val="000000" w:themeColor="text1"/>
        </w:rPr>
        <w:t xml:space="preserve">IQ </w:t>
      </w:r>
      <w:r>
        <w:rPr>
          <w:color w:val="000000" w:themeColor="text1"/>
        </w:rPr>
        <w:t>и школьной успеваемостью) либо между двумя различными выборками (например, при сравнении пар близнецов), и если эта связь существует, то сопровождается ли увеличение одного показателя возрастанием (положительная корреляция) или уменьшением (отрицательная корреляция) другого.</w:t>
      </w:r>
    </w:p>
    <w:p w:rsidR="005E0975" w:rsidRDefault="005E0975" w:rsidP="005E0975">
      <w:pPr>
        <w:pStyle w:val="a5"/>
        <w:spacing w:before="0" w:beforeAutospacing="0" w:after="0" w:afterAutospacing="0"/>
        <w:ind w:firstLine="709"/>
        <w:jc w:val="both"/>
        <w:rPr>
          <w:color w:val="000000" w:themeColor="text1"/>
        </w:rPr>
      </w:pPr>
      <w:r>
        <w:rPr>
          <w:color w:val="000000" w:themeColor="text1"/>
        </w:rPr>
        <w:t>Иными словами, корреляционный анализ помогает установить, можно ли предсказывать возможные значения одного показателя, зная величину другого.</w:t>
      </w:r>
    </w:p>
    <w:p w:rsidR="005E0975" w:rsidRDefault="005E0975" w:rsidP="005E0975">
      <w:pPr>
        <w:pStyle w:val="a5"/>
        <w:spacing w:before="0" w:beforeAutospacing="0" w:after="0" w:afterAutospacing="0"/>
        <w:ind w:firstLine="709"/>
        <w:jc w:val="both"/>
        <w:rPr>
          <w:color w:val="000000" w:themeColor="text1"/>
        </w:rPr>
      </w:pPr>
      <w:r>
        <w:rPr>
          <w:color w:val="000000" w:themeColor="text1"/>
        </w:rPr>
        <w:t>До сих пор при анализе результатов нашего опыта по изучению действия марихуаны мы сознательно игнорировали такой показатель, как время реакции. Между тем было бы интересно проверить, существует ли связь между эффективностью реакций и их быстротой. Это позволило бы, например, утверждать, что чем человек медлительнее, тем точнее и эффективнее будут его действия и наоборот.</w:t>
      </w:r>
    </w:p>
    <w:p w:rsidR="005E0975" w:rsidRDefault="005E0975" w:rsidP="005E0975">
      <w:pPr>
        <w:pStyle w:val="a5"/>
        <w:spacing w:before="0" w:beforeAutospacing="0" w:after="0" w:afterAutospacing="0"/>
        <w:ind w:firstLine="709"/>
        <w:jc w:val="both"/>
        <w:rPr>
          <w:color w:val="000000" w:themeColor="text1"/>
        </w:rPr>
      </w:pPr>
      <w:r>
        <w:rPr>
          <w:color w:val="000000" w:themeColor="text1"/>
        </w:rPr>
        <w:t>С этой целью можно использовать два разных способа: параметрический метод расчета коэффициента Браве-Пирсона (r) и вычисление коэффициента корреляции рангов Спирмена (r</w:t>
      </w:r>
      <w:r>
        <w:rPr>
          <w:color w:val="000000" w:themeColor="text1"/>
          <w:vertAlign w:val="subscript"/>
        </w:rPr>
        <w:t xml:space="preserve">s), </w:t>
      </w:r>
      <w:r>
        <w:rPr>
          <w:color w:val="000000" w:themeColor="text1"/>
        </w:rPr>
        <w:t>который применяется к порядковым данным, т.е. является непараметрическим. Однако разберемся сначала в том, что такое коэффициент корреляции.</w:t>
      </w:r>
    </w:p>
    <w:p w:rsidR="005E0975" w:rsidRDefault="005E0975" w:rsidP="005E0975">
      <w:pPr>
        <w:pStyle w:val="2"/>
        <w:spacing w:before="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Коэффициент корреляции</w:t>
      </w:r>
    </w:p>
    <w:p w:rsidR="005E0975" w:rsidRDefault="005E0975" w:rsidP="005E0975">
      <w:pPr>
        <w:pStyle w:val="a5"/>
        <w:spacing w:before="0" w:beforeAutospacing="0" w:after="0" w:afterAutospacing="0"/>
        <w:ind w:firstLine="709"/>
        <w:jc w:val="both"/>
        <w:rPr>
          <w:color w:val="000000" w:themeColor="text1"/>
        </w:rPr>
      </w:pPr>
      <w:r>
        <w:rPr>
          <w:color w:val="000000" w:themeColor="text1"/>
        </w:rPr>
        <w:t>Коэффициент корреляции — это величина, которая может варьировать в пределах от +1 до -1. В случае полной положительной корреляции этот коэффициент равен плюс 1, а при полной отрицательной — минус 1. На графике этому соответствует прямая линия, проходящая через точки пересечения значений каждой пары данных:</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lastRenderedPageBreak/>
        <w:drawing>
          <wp:inline distT="0" distB="0" distL="0" distR="0">
            <wp:extent cx="3810000" cy="2590800"/>
            <wp:effectExtent l="0" t="0" r="0" b="0"/>
            <wp:docPr id="3" name="Рисунок 3" descr="http://psyfactor.org/lib/i/Image43.gif.pagespeed.ce.i1wpAPWSZ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psyfactor.org/lib/i/Image43.gif.pagespeed.ce.i1wpAPWSZj.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a:graphicData>
            </a:graphic>
          </wp:inline>
        </w:drawing>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3810000" cy="2590800"/>
            <wp:effectExtent l="0" t="0" r="0" b="0"/>
            <wp:docPr id="2" name="Рисунок 2" descr="http://psyfactor.org/lib/i/Image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psyfactor.org/lib/i/Image45.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a:graphicData>
            </a:graphic>
          </wp:inline>
        </w:drawing>
      </w:r>
    </w:p>
    <w:p w:rsidR="005E0975" w:rsidRDefault="005E0975" w:rsidP="005E0975">
      <w:pPr>
        <w:pStyle w:val="a5"/>
        <w:spacing w:before="0" w:beforeAutospacing="0" w:after="0" w:afterAutospacing="0"/>
        <w:ind w:firstLine="709"/>
        <w:jc w:val="both"/>
        <w:rPr>
          <w:color w:val="000000" w:themeColor="text1"/>
        </w:rPr>
      </w:pPr>
      <w:r>
        <w:rPr>
          <w:color w:val="000000" w:themeColor="text1"/>
        </w:rPr>
        <w:t>В случае же если эти точки не выстраиваются по прямой линии, а образуют «облако», коэффициент корреляции по абсолютной величине становится меньше единицы и по мере округления этого облака приближается к нулю:</w:t>
      </w:r>
    </w:p>
    <w:p w:rsidR="005E0975" w:rsidRDefault="005E0975" w:rsidP="005E0975">
      <w:pPr>
        <w:ind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extent cx="3340100" cy="1054100"/>
            <wp:effectExtent l="0" t="0" r="0" b="0"/>
            <wp:docPr id="1" name="Рисунок 1" descr="http://psyfactor.org/lib/i/Image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psyfactor.org/lib/i/Image44.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40100" cy="1054100"/>
                    </a:xfrm>
                    <a:prstGeom prst="rect">
                      <a:avLst/>
                    </a:prstGeom>
                    <a:noFill/>
                    <a:ln>
                      <a:noFill/>
                    </a:ln>
                  </pic:spPr>
                </pic:pic>
              </a:graphicData>
            </a:graphic>
          </wp:inline>
        </w:drawing>
      </w:r>
    </w:p>
    <w:p w:rsidR="005E0975" w:rsidRDefault="005E0975" w:rsidP="005E0975">
      <w:pPr>
        <w:pStyle w:val="a5"/>
        <w:spacing w:before="0" w:beforeAutospacing="0" w:after="0" w:afterAutospacing="0"/>
        <w:ind w:firstLine="709"/>
        <w:jc w:val="both"/>
        <w:rPr>
          <w:color w:val="000000" w:themeColor="text1"/>
        </w:rPr>
      </w:pPr>
      <w:r>
        <w:rPr>
          <w:color w:val="000000" w:themeColor="text1"/>
        </w:rPr>
        <w:t>В случае если коэффициент корреляции равен 0, обе переменные полностью независимы друг от друга.</w:t>
      </w:r>
    </w:p>
    <w:p w:rsidR="005E0975" w:rsidRDefault="005E0975" w:rsidP="005E0975">
      <w:pPr>
        <w:pStyle w:val="a5"/>
        <w:spacing w:before="0" w:beforeAutospacing="0" w:after="0" w:afterAutospacing="0"/>
        <w:ind w:firstLine="709"/>
        <w:jc w:val="both"/>
        <w:rPr>
          <w:color w:val="000000" w:themeColor="text1"/>
        </w:rPr>
      </w:pPr>
      <w:r>
        <w:rPr>
          <w:color w:val="000000" w:themeColor="text1"/>
        </w:rPr>
        <w:t xml:space="preserve">В гуманитарных науках корреляция считается сильной, если ее коэффициент выше 0,60; если же он превышает 0,90, то корреляция считается очень сильной. Однако для того, чтобы можно было делать выводы о связях между переменными, большое значение имеет объем выборки: чем выборка больше, тем достовернее величина полученного коэффициента корреляции. Существуют таблицы с критическими значениями коэффициента корреляции Браве-Пирсона и Спирмена для разного числа степеней свободы (оно равно числу пар за вычетом 2, т. е. </w:t>
      </w:r>
      <w:r>
        <w:rPr>
          <w:rStyle w:val="af"/>
          <w:rFonts w:eastAsiaTheme="majorEastAsia"/>
          <w:color w:val="000000" w:themeColor="text1"/>
        </w:rPr>
        <w:t>n-</w:t>
      </w:r>
      <w:r>
        <w:rPr>
          <w:color w:val="000000" w:themeColor="text1"/>
        </w:rPr>
        <w:t xml:space="preserve">2). Лишь в том случае, если коэффициенты корреляции больше этих критических значений, они могут считаться достоверными. Так, для того чтобы коэффициент корреляции 0,70 был достоверным, в анализ должно быть взято не меньше 8 пар данных </w:t>
      </w:r>
      <w:r>
        <w:rPr>
          <w:rStyle w:val="af"/>
          <w:rFonts w:eastAsiaTheme="majorEastAsia"/>
          <w:color w:val="000000" w:themeColor="text1"/>
        </w:rPr>
        <w:t>(</w:t>
      </w:r>
      <w:r>
        <w:rPr>
          <w:color w:val="000000" w:themeColor="text1"/>
        </w:rPr>
        <w:sym w:font="Times New Roman" w:char="F068"/>
      </w:r>
      <w:r>
        <w:rPr>
          <w:rStyle w:val="af"/>
          <w:rFonts w:eastAsiaTheme="majorEastAsia"/>
          <w:color w:val="000000" w:themeColor="text1"/>
        </w:rPr>
        <w:t>=n</w:t>
      </w:r>
      <w:r>
        <w:rPr>
          <w:color w:val="000000" w:themeColor="text1"/>
        </w:rPr>
        <w:t>-2=6) при вычислении r (см. табл. 4 в Приложении) и 7 пар данных (</w:t>
      </w:r>
      <w:r>
        <w:rPr>
          <w:color w:val="000000" w:themeColor="text1"/>
        </w:rPr>
        <w:sym w:font="Times New Roman" w:char="F068"/>
      </w:r>
      <w:r>
        <w:rPr>
          <w:color w:val="000000" w:themeColor="text1"/>
        </w:rPr>
        <w:t>=</w:t>
      </w:r>
      <w:r>
        <w:rPr>
          <w:rStyle w:val="af"/>
          <w:rFonts w:eastAsiaTheme="majorEastAsia"/>
          <w:color w:val="000000" w:themeColor="text1"/>
        </w:rPr>
        <w:t>n-2=</w:t>
      </w:r>
      <w:r>
        <w:rPr>
          <w:color w:val="000000" w:themeColor="text1"/>
        </w:rPr>
        <w:t>5) при вычислении r</w:t>
      </w:r>
      <w:r>
        <w:rPr>
          <w:color w:val="000000" w:themeColor="text1"/>
          <w:vertAlign w:val="subscript"/>
        </w:rPr>
        <w:t xml:space="preserve">s </w:t>
      </w:r>
      <w:r>
        <w:rPr>
          <w:color w:val="000000" w:themeColor="text1"/>
        </w:rPr>
        <w:t>(табл. 5 в Приложении).</w:t>
      </w:r>
    </w:p>
    <w:p w:rsidR="005E0975" w:rsidRDefault="005E0975" w:rsidP="005E0975">
      <w:pPr>
        <w:pStyle w:val="a5"/>
        <w:spacing w:before="0" w:beforeAutospacing="0" w:after="0" w:afterAutospacing="0"/>
        <w:ind w:firstLine="709"/>
        <w:jc w:val="both"/>
        <w:rPr>
          <w:color w:val="000000" w:themeColor="text1"/>
          <w:lang w:val="kk-KZ"/>
        </w:rPr>
      </w:pPr>
      <w:r>
        <w:rPr>
          <w:color w:val="000000" w:themeColor="text1"/>
        </w:rPr>
        <w:t xml:space="preserve">Хотелось бы еще раз подчеркнуть, что сущность этих двух коэффициентов несколько различна. Отрицательный коэффициент r указывает на то, что эффективность чаще всего тем выше, чем время </w:t>
      </w:r>
      <w:r>
        <w:rPr>
          <w:color w:val="000000" w:themeColor="text1"/>
        </w:rPr>
        <w:lastRenderedPageBreak/>
        <w:t>реакции меньше, тогда как при вычислении коэффициента r</w:t>
      </w:r>
      <w:r>
        <w:rPr>
          <w:color w:val="000000" w:themeColor="text1"/>
          <w:vertAlign w:val="subscript"/>
        </w:rPr>
        <w:t xml:space="preserve">s </w:t>
      </w:r>
      <w:r>
        <w:rPr>
          <w:color w:val="000000" w:themeColor="text1"/>
        </w:rPr>
        <w:t>требовалось проверить, всегда ли более быстрые испытуемые реагируют более точно, а более медленные — менее точно.</w:t>
      </w:r>
    </w:p>
    <w:p w:rsidR="005E0975" w:rsidRDefault="005E0975" w:rsidP="005E0975">
      <w:pPr>
        <w:pStyle w:val="a5"/>
        <w:spacing w:before="0" w:beforeAutospacing="0" w:after="0" w:afterAutospacing="0"/>
        <w:ind w:firstLine="709"/>
        <w:jc w:val="both"/>
        <w:rPr>
          <w:color w:val="000000" w:themeColor="text1"/>
          <w:lang w:val="kk-KZ"/>
        </w:rPr>
      </w:pPr>
    </w:p>
    <w:p w:rsidR="005E0975" w:rsidRDefault="005E0975" w:rsidP="005E0975">
      <w:pPr>
        <w:pStyle w:val="a5"/>
        <w:spacing w:before="0" w:beforeAutospacing="0" w:after="0" w:afterAutospacing="0"/>
        <w:ind w:firstLine="709"/>
        <w:jc w:val="both"/>
        <w:rPr>
          <w:b/>
          <w:color w:val="000000" w:themeColor="text1"/>
          <w:lang w:val="kk-KZ"/>
        </w:rPr>
      </w:pPr>
      <w:r>
        <w:rPr>
          <w:b/>
          <w:lang w:val="kk-KZ" w:eastAsia="en-US"/>
        </w:rPr>
        <w:t>Лекция 15. П</w:t>
      </w:r>
      <w:r>
        <w:rPr>
          <w:b/>
          <w:color w:val="212121"/>
          <w:lang w:val="kk-KZ"/>
        </w:rPr>
        <w:t>едагогика және психология бойынша болжау әдістері</w:t>
      </w:r>
    </w:p>
    <w:p w:rsidR="005E0975" w:rsidRDefault="005E0975" w:rsidP="005E0975">
      <w:pPr>
        <w:pStyle w:val="1"/>
        <w:spacing w:before="0" w:beforeAutospacing="0" w:after="0" w:afterAutospacing="0"/>
        <w:rPr>
          <w:b w:val="0"/>
          <w:color w:val="000000" w:themeColor="text1"/>
          <w:sz w:val="24"/>
          <w:szCs w:val="24"/>
        </w:rPr>
      </w:pPr>
      <w:bookmarkStart w:id="7" w:name="OLE_LINK1"/>
      <w:r>
        <w:rPr>
          <w:b w:val="0"/>
          <w:color w:val="000000" w:themeColor="text1"/>
          <w:sz w:val="24"/>
          <w:szCs w:val="24"/>
        </w:rPr>
        <w:t>Основные методы прогнозирования: экспертные и статистические</w:t>
      </w:r>
      <w:bookmarkEnd w:id="7"/>
      <w:r>
        <w:rPr>
          <w:b w:val="0"/>
          <w:color w:val="000000" w:themeColor="text1"/>
          <w:sz w:val="24"/>
          <w:szCs w:val="24"/>
        </w:rPr>
        <w:t>, методы экспертного прогнозирования.</w:t>
      </w:r>
    </w:p>
    <w:p w:rsidR="005E0975" w:rsidRDefault="005E0975" w:rsidP="005E0975">
      <w:pPr>
        <w:rPr>
          <w:rFonts w:ascii="Times New Roman" w:hAnsi="Times New Roman"/>
          <w:color w:val="000000" w:themeColor="text1"/>
          <w:sz w:val="24"/>
          <w:szCs w:val="24"/>
        </w:rPr>
      </w:pPr>
      <w:r>
        <w:rPr>
          <w:rStyle w:val="ae"/>
          <w:color w:val="000000" w:themeColor="text1"/>
          <w:sz w:val="24"/>
          <w:szCs w:val="24"/>
        </w:rPr>
        <w:t>Статистические методы прогнозирования</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Метод наименьших квадратов</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Вероятностно-статистическое моделирование экспертных методов</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Анализ временных рядов</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 xml:space="preserve">Эвристические методы: метод скользящих средних, метод экспоненциального сглаживания. </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Регрессия</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Модели авторегрессии</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lang w:val="en-US"/>
        </w:rPr>
        <w:t>ARIMA</w:t>
      </w:r>
    </w:p>
    <w:p w:rsidR="005E0975" w:rsidRDefault="005E0975" w:rsidP="005E0975">
      <w:pPr>
        <w:numPr>
          <w:ilvl w:val="0"/>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Системы экономических уравнений</w:t>
      </w:r>
    </w:p>
    <w:p w:rsidR="005E0975" w:rsidRDefault="005E0975" w:rsidP="005E0975">
      <w:pPr>
        <w:rPr>
          <w:rStyle w:val="ae"/>
          <w:b w:val="0"/>
        </w:rPr>
      </w:pPr>
      <w:r>
        <w:rPr>
          <w:rStyle w:val="ae"/>
          <w:color w:val="000000" w:themeColor="text1"/>
          <w:sz w:val="24"/>
          <w:szCs w:val="24"/>
        </w:rPr>
        <w:t>Экспертные методы прогнозирования</w:t>
      </w:r>
    </w:p>
    <w:p w:rsidR="005E0975" w:rsidRDefault="005E0975" w:rsidP="005E0975">
      <w:pPr>
        <w:numPr>
          <w:ilvl w:val="1"/>
          <w:numId w:val="22"/>
        </w:numPr>
        <w:suppressAutoHyphens w:val="0"/>
        <w:rPr>
          <w:rFonts w:ascii="Times New Roman" w:hAnsi="Times New Roman"/>
        </w:rPr>
      </w:pPr>
      <w:r>
        <w:rPr>
          <w:rFonts w:ascii="Times New Roman" w:hAnsi="Times New Roman"/>
          <w:color w:val="000000" w:themeColor="text1"/>
          <w:sz w:val="24"/>
          <w:szCs w:val="24"/>
        </w:rPr>
        <w:t>Прямые (получения и обработки независимого обобщенного мнения коллектива экспертов (или одного из них) при отсутствии воздействия на мнение каждого эксперта мнения другого эксперта и всего коллектива)</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С обратной связью (в том или ином виде реализуют принцип обратной связи на основе воздействия на оценку экспертной группы (одного эксперта) мнениями, полученными ранее от этой группы (или от одного из экспертов).</w:t>
      </w:r>
    </w:p>
    <w:p w:rsidR="005E0975" w:rsidRDefault="005E0975" w:rsidP="005E0975">
      <w:pPr>
        <w:pStyle w:val="21"/>
        <w:spacing w:after="0" w:line="240" w:lineRule="auto"/>
        <w:ind w:firstLine="567"/>
        <w:jc w:val="both"/>
        <w:rPr>
          <w:color w:val="000000" w:themeColor="text1"/>
        </w:rPr>
      </w:pPr>
      <w:r>
        <w:rPr>
          <w:color w:val="000000" w:themeColor="text1"/>
        </w:rPr>
        <w:t>Методы индивидуальных экспертных оценок</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 xml:space="preserve">Метод “интервью” </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 xml:space="preserve">Аналитический метод </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 xml:space="preserve">Метод написания сценария </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 xml:space="preserve">Метод “дерева целей” </w:t>
      </w:r>
    </w:p>
    <w:p w:rsidR="005E0975" w:rsidRDefault="005E0975" w:rsidP="005E0975">
      <w:pPr>
        <w:pStyle w:val="21"/>
        <w:spacing w:after="0" w:line="240" w:lineRule="auto"/>
        <w:ind w:firstLine="567"/>
        <w:jc w:val="both"/>
        <w:rPr>
          <w:color w:val="000000" w:themeColor="text1"/>
        </w:rPr>
      </w:pPr>
      <w:r>
        <w:rPr>
          <w:color w:val="000000" w:themeColor="text1"/>
        </w:rPr>
        <w:t>Методы коллективных экспертных оценок.</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Метод “комиссий” (мозговая атака в рабочих группах):</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 xml:space="preserve">Метод “Дельфи” </w:t>
      </w:r>
    </w:p>
    <w:p w:rsidR="005E0975" w:rsidRDefault="005E0975" w:rsidP="005E0975">
      <w:pPr>
        <w:numPr>
          <w:ilvl w:val="1"/>
          <w:numId w:val="22"/>
        </w:numPr>
        <w:suppressAutoHyphens w:val="0"/>
        <w:rPr>
          <w:rFonts w:ascii="Times New Roman" w:hAnsi="Times New Roman"/>
          <w:color w:val="000000" w:themeColor="text1"/>
          <w:sz w:val="24"/>
          <w:szCs w:val="24"/>
        </w:rPr>
      </w:pPr>
      <w:r>
        <w:rPr>
          <w:rFonts w:ascii="Times New Roman" w:hAnsi="Times New Roman"/>
          <w:color w:val="000000" w:themeColor="text1"/>
          <w:sz w:val="24"/>
          <w:szCs w:val="24"/>
        </w:rPr>
        <w:t xml:space="preserve">Метод “коллективной генерации идей” </w:t>
      </w:r>
    </w:p>
    <w:p w:rsidR="005E0975" w:rsidRDefault="005E0975" w:rsidP="005E0975">
      <w:pPr>
        <w:pStyle w:val="3"/>
        <w:spacing w:before="0" w:line="240" w:lineRule="auto"/>
        <w:ind w:firstLine="709"/>
        <w:rPr>
          <w:rFonts w:ascii="Times New Roman" w:hAnsi="Times New Roman" w:cs="Times New Roman"/>
          <w:b w:val="0"/>
          <w:i/>
          <w:iCs/>
          <w:color w:val="000000" w:themeColor="text1"/>
          <w:sz w:val="24"/>
          <w:szCs w:val="24"/>
        </w:rPr>
      </w:pPr>
      <w:r>
        <w:rPr>
          <w:rFonts w:ascii="Times New Roman" w:hAnsi="Times New Roman" w:cs="Times New Roman"/>
          <w:b w:val="0"/>
          <w:i/>
          <w:iCs/>
          <w:color w:val="000000" w:themeColor="text1"/>
          <w:sz w:val="24"/>
          <w:szCs w:val="24"/>
        </w:rPr>
        <w:t>Методы прогнозирования (по лекциям):</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1. субъективные (экспертные)</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экспертной оценки</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аналогий</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делфи</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дерево целей (решений)</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морфологический анализ</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метод сценариев</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Объективные </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2.1 Экстраполяционные (наивные) </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экспоненциальное сглаживание</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скользящее среднее</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метод Холта</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метод Брауна</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метод Винтерса</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ARIMA</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Бокс-Дженкинс</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2.2 Регрессионные (причинные)</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простая регрессия</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множественная регрессия</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тренды</w:t>
      </w:r>
    </w:p>
    <w:p w:rsidR="005E0975" w:rsidRDefault="005E0975" w:rsidP="005E0975">
      <w:pPr>
        <w:pStyle w:val="1"/>
        <w:spacing w:before="0" w:beforeAutospacing="0" w:after="0" w:afterAutospacing="0"/>
        <w:rPr>
          <w:b w:val="0"/>
          <w:color w:val="000000" w:themeColor="text1"/>
          <w:sz w:val="24"/>
          <w:szCs w:val="24"/>
        </w:rPr>
      </w:pPr>
      <w:bookmarkStart w:id="8" w:name="_Toc152404993"/>
      <w:r>
        <w:rPr>
          <w:b w:val="0"/>
          <w:color w:val="000000" w:themeColor="text1"/>
          <w:sz w:val="24"/>
          <w:szCs w:val="24"/>
        </w:rPr>
        <w:t>6) Метод Дельфи: структура, преимущества и недостатки.</w:t>
      </w:r>
      <w:bookmarkEnd w:id="8"/>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мнения экспертов и субъективные суждения в силу необходимости должны заменить точные законы причинности, отражаемые естественными науками.</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а) анонимность экспертов; б) использование результатов предыдущего тура опроса; В) статистическая характеристика группового ответа.</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участники экспертной группы неизвестны друг другу. взаимодействие членов группы при заполнении анкет полностью устраняется. В результате такой постановки автор ответа может изменить свое мнение без публичного объявления об этом.</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Статистическая характеристика группового ответа предполагает обработку полученных результатов с помощью следующих методов измерения: ранжирование, парное сравнение, последовательное сравнение и непосредственная оценка.</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В развитии метода «Дельфи» применяется перекрестная коррекция. Будущее событие представляется как огромное множество связанных и переходящих друг в друга путей развития. При введении перекрестной корреляции значение каждого события за счет введенных определенных связей будут изменятся либо в положительную, либо в отрицательную сторону, корректируя тем самым вероятности рассматриваемых событий. С целью будущего соответствия модели реальным условиям в модель могут быть введены элементы случайности.</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Недостатком данного метода является то, что проблема коррелирующих научно-технических сдвигов является очень сложной, так как в реальной жизни величину корреляции очень трудно измерить, корреляционные связи нечетки и варьируют в широких пределах в зависимости от рассматриваемых достижений.</w:t>
      </w:r>
    </w:p>
    <w:p w:rsidR="005E0975" w:rsidRDefault="005E0975" w:rsidP="005E0975">
      <w:pPr>
        <w:jc w:val="both"/>
        <w:rPr>
          <w:rFonts w:ascii="Times New Roman" w:hAnsi="Times New Roman"/>
          <w:color w:val="000000" w:themeColor="text1"/>
          <w:sz w:val="24"/>
          <w:szCs w:val="24"/>
          <w:highlight w:val="yellow"/>
        </w:rPr>
      </w:pPr>
    </w:p>
    <w:p w:rsidR="005E0975" w:rsidRDefault="005E0975" w:rsidP="005E0975">
      <w:pPr>
        <w:pStyle w:val="1"/>
        <w:spacing w:before="0" w:beforeAutospacing="0" w:after="0" w:afterAutospacing="0"/>
        <w:rPr>
          <w:b w:val="0"/>
          <w:color w:val="000000" w:themeColor="text1"/>
          <w:sz w:val="24"/>
          <w:szCs w:val="24"/>
        </w:rPr>
      </w:pPr>
      <w:bookmarkStart w:id="9" w:name="_Toc152404994"/>
      <w:r>
        <w:rPr>
          <w:b w:val="0"/>
          <w:color w:val="000000" w:themeColor="text1"/>
          <w:sz w:val="24"/>
          <w:szCs w:val="24"/>
        </w:rPr>
        <w:t>7) Методы составления сценариев: метод согласованного мнения, объединение независимых сценариев, матрицы взаимодействия.</w:t>
      </w:r>
      <w:bookmarkEnd w:id="9"/>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получение согласованного мнения (одна из реализаций метода Делфи, ориентированной на получение коллективного мнения различных групп экспертов относительно крупных событий в той или иной области в заданный период будущего)</w:t>
      </w:r>
    </w:p>
    <w:p w:rsidR="005E0975" w:rsidRDefault="005E0975" w:rsidP="005E0975">
      <w:pPr>
        <w:jc w:val="both"/>
        <w:rPr>
          <w:rFonts w:ascii="Times New Roman" w:hAnsi="Times New Roman"/>
          <w:color w:val="000000" w:themeColor="text1"/>
          <w:sz w:val="24"/>
          <w:szCs w:val="24"/>
        </w:rPr>
      </w:pP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повторяющаяся процедура независимых сценариев (составление независимых сценариев по каждому из аспектов, оказывающих существенное влияние на развитие ситуации, и повторяющемся итеративном процессе согласования сценариев развития различных аспектов ситуации)</w:t>
      </w:r>
    </w:p>
    <w:p w:rsidR="005E0975" w:rsidRDefault="005E0975" w:rsidP="005E0975">
      <w:pPr>
        <w:jc w:val="both"/>
        <w:rPr>
          <w:rFonts w:ascii="Times New Roman" w:hAnsi="Times New Roman"/>
          <w:color w:val="000000" w:themeColor="text1"/>
          <w:sz w:val="24"/>
          <w:szCs w:val="24"/>
        </w:rPr>
      </w:pP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использование матриц взаимодействия и др. (определение на основании экспертных оценок потенциального взаимовлияния событий рассматриваемой совокупности).</w:t>
      </w:r>
    </w:p>
    <w:tbl>
      <w:tblPr>
        <w:tblpPr w:leftFromText="180" w:rightFromText="180" w:bottomFromText="200" w:vertAnchor="text" w:horzAnchor="margin" w:tblpXSpec="right" w:tblpY="122"/>
        <w:tblOverlap w:val="never"/>
        <w:tblW w:w="1504" w:type="dxa"/>
        <w:tblLook w:val="04A0" w:firstRow="1" w:lastRow="0" w:firstColumn="1" w:lastColumn="0" w:noHBand="0" w:noVBand="1"/>
      </w:tblPr>
      <w:tblGrid>
        <w:gridCol w:w="390"/>
        <w:gridCol w:w="390"/>
        <w:gridCol w:w="377"/>
        <w:gridCol w:w="382"/>
      </w:tblGrid>
      <w:tr w:rsidR="005E0975" w:rsidTr="005E0975">
        <w:trPr>
          <w:trHeight w:val="304"/>
        </w:trPr>
        <w:tc>
          <w:tcPr>
            <w:tcW w:w="382" w:type="dxa"/>
            <w:tcBorders>
              <w:top w:val="single" w:sz="4" w:space="0" w:color="auto"/>
              <w:left w:val="single" w:sz="4" w:space="0" w:color="auto"/>
              <w:bottom w:val="single" w:sz="4" w:space="0" w:color="auto"/>
              <w:right w:val="single" w:sz="4" w:space="0" w:color="auto"/>
              <w:tl2br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370" w:type="dxa"/>
            <w:tcBorders>
              <w:top w:val="single" w:sz="4" w:space="0" w:color="auto"/>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A</w:t>
            </w:r>
          </w:p>
        </w:tc>
        <w:tc>
          <w:tcPr>
            <w:tcW w:w="370" w:type="dxa"/>
            <w:tcBorders>
              <w:top w:val="single" w:sz="4" w:space="0" w:color="auto"/>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B</w:t>
            </w:r>
          </w:p>
        </w:tc>
        <w:tc>
          <w:tcPr>
            <w:tcW w:w="382" w:type="dxa"/>
            <w:tcBorders>
              <w:top w:val="single" w:sz="4" w:space="0" w:color="auto"/>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C</w:t>
            </w:r>
          </w:p>
        </w:tc>
      </w:tr>
      <w:tr w:rsidR="005E0975" w:rsidTr="005E0975">
        <w:trPr>
          <w:trHeight w:val="304"/>
        </w:trPr>
        <w:tc>
          <w:tcPr>
            <w:tcW w:w="382" w:type="dxa"/>
            <w:tcBorders>
              <w:top w:val="nil"/>
              <w:left w:val="single" w:sz="4" w:space="0" w:color="auto"/>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A</w:t>
            </w:r>
          </w:p>
        </w:tc>
        <w:tc>
          <w:tcPr>
            <w:tcW w:w="370" w:type="dxa"/>
            <w:tcBorders>
              <w:top w:val="nil"/>
              <w:left w:val="nil"/>
              <w:bottom w:val="single" w:sz="4" w:space="0" w:color="auto"/>
              <w:right w:val="single" w:sz="4" w:space="0" w:color="auto"/>
            </w:tcBorders>
            <w:shd w:val="clear" w:color="auto" w:fill="000000"/>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370" w:type="dxa"/>
            <w:tcBorders>
              <w:top w:val="nil"/>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382" w:type="dxa"/>
            <w:tcBorders>
              <w:top w:val="nil"/>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r>
      <w:tr w:rsidR="005E0975" w:rsidTr="005E0975">
        <w:trPr>
          <w:trHeight w:val="304"/>
        </w:trPr>
        <w:tc>
          <w:tcPr>
            <w:tcW w:w="382" w:type="dxa"/>
            <w:tcBorders>
              <w:top w:val="nil"/>
              <w:left w:val="single" w:sz="4" w:space="0" w:color="auto"/>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B</w:t>
            </w:r>
          </w:p>
        </w:tc>
        <w:tc>
          <w:tcPr>
            <w:tcW w:w="370" w:type="dxa"/>
            <w:tcBorders>
              <w:top w:val="nil"/>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370" w:type="dxa"/>
            <w:tcBorders>
              <w:top w:val="nil"/>
              <w:left w:val="nil"/>
              <w:bottom w:val="single" w:sz="4" w:space="0" w:color="auto"/>
              <w:right w:val="single" w:sz="4" w:space="0" w:color="auto"/>
            </w:tcBorders>
            <w:shd w:val="clear" w:color="auto" w:fill="000000"/>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382" w:type="dxa"/>
            <w:tcBorders>
              <w:top w:val="nil"/>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r>
      <w:tr w:rsidR="005E0975" w:rsidTr="005E0975">
        <w:trPr>
          <w:trHeight w:val="304"/>
        </w:trPr>
        <w:tc>
          <w:tcPr>
            <w:tcW w:w="382" w:type="dxa"/>
            <w:tcBorders>
              <w:top w:val="nil"/>
              <w:left w:val="single" w:sz="4" w:space="0" w:color="auto"/>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C</w:t>
            </w:r>
          </w:p>
        </w:tc>
        <w:tc>
          <w:tcPr>
            <w:tcW w:w="370" w:type="dxa"/>
            <w:tcBorders>
              <w:top w:val="nil"/>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370" w:type="dxa"/>
            <w:tcBorders>
              <w:top w:val="nil"/>
              <w:left w:val="nil"/>
              <w:bottom w:val="single" w:sz="4" w:space="0" w:color="auto"/>
              <w:right w:val="single" w:sz="4" w:space="0" w:color="auto"/>
            </w:tcBorders>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c>
          <w:tcPr>
            <w:tcW w:w="382" w:type="dxa"/>
            <w:tcBorders>
              <w:top w:val="nil"/>
              <w:left w:val="nil"/>
              <w:bottom w:val="single" w:sz="4" w:space="0" w:color="auto"/>
              <w:right w:val="single" w:sz="4" w:space="0" w:color="auto"/>
            </w:tcBorders>
            <w:shd w:val="clear" w:color="auto" w:fill="000000"/>
            <w:noWrap/>
            <w:vAlign w:val="bottom"/>
            <w:hideMark/>
          </w:tcPr>
          <w:p w:rsidR="005E0975" w:rsidRDefault="005E0975">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w:t>
            </w:r>
          </w:p>
        </w:tc>
      </w:tr>
    </w:tbl>
    <w:p w:rsidR="005E0975" w:rsidRDefault="005E0975" w:rsidP="005E0975">
      <w:pPr>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Методы сценариев (по лекциям):</w:t>
      </w:r>
    </w:p>
    <w:p w:rsidR="005E0975" w:rsidRDefault="005E0975" w:rsidP="005E0975">
      <w:pPr>
        <w:jc w:val="both"/>
        <w:rPr>
          <w:rFonts w:ascii="Times New Roman" w:hAnsi="Times New Roman"/>
          <w:color w:val="000000" w:themeColor="text1"/>
          <w:sz w:val="24"/>
          <w:szCs w:val="24"/>
        </w:rPr>
      </w:pP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метод согласования мнений,</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метод сведения сценариев</w:t>
      </w:r>
    </w:p>
    <w:p w:rsidR="005E0975" w:rsidRDefault="005E0975" w:rsidP="005E097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матрица взаимодействия факторов (на рисунке, </w:t>
      </w:r>
      <w:proofErr w:type="gramStart"/>
      <w:r>
        <w:rPr>
          <w:rFonts w:ascii="Times New Roman" w:hAnsi="Times New Roman"/>
          <w:color w:val="000000" w:themeColor="text1"/>
          <w:sz w:val="24"/>
          <w:szCs w:val="24"/>
        </w:rPr>
        <w:t>показывает</w:t>
      </w:r>
      <w:proofErr w:type="gramEnd"/>
      <w:r>
        <w:rPr>
          <w:rFonts w:ascii="Times New Roman" w:hAnsi="Times New Roman"/>
          <w:color w:val="000000" w:themeColor="text1"/>
          <w:sz w:val="24"/>
          <w:szCs w:val="24"/>
        </w:rPr>
        <w:t xml:space="preserve"> как А влияет на В и С и наоборот и т.д.)</w:t>
      </w:r>
    </w:p>
    <w:p w:rsidR="00270D86" w:rsidRDefault="00270D86"/>
    <w:sectPr w:rsidR="00270D86" w:rsidSect="00814467">
      <w:footerReference w:type="default" r:id="rId6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10" w:rsidRDefault="00FC0D10" w:rsidP="00814467">
      <w:r>
        <w:separator/>
      </w:r>
    </w:p>
  </w:endnote>
  <w:endnote w:type="continuationSeparator" w:id="0">
    <w:p w:rsidR="00FC0D10" w:rsidRDefault="00FC0D10" w:rsidP="0081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516262"/>
      <w:docPartObj>
        <w:docPartGallery w:val="Page Numbers (Bottom of Page)"/>
        <w:docPartUnique/>
      </w:docPartObj>
    </w:sdtPr>
    <w:sdtEndPr/>
    <w:sdtContent>
      <w:p w:rsidR="00BE6EDA" w:rsidRDefault="00BE6EDA">
        <w:pPr>
          <w:pStyle w:val="af2"/>
          <w:jc w:val="right"/>
        </w:pPr>
        <w:r>
          <w:fldChar w:fldCharType="begin"/>
        </w:r>
        <w:r>
          <w:instrText>PAGE   \* MERGEFORMAT</w:instrText>
        </w:r>
        <w:r>
          <w:fldChar w:fldCharType="separate"/>
        </w:r>
        <w:r w:rsidR="006C4D8A">
          <w:rPr>
            <w:noProof/>
          </w:rPr>
          <w:t>1</w:t>
        </w:r>
        <w:r>
          <w:fldChar w:fldCharType="end"/>
        </w:r>
      </w:p>
    </w:sdtContent>
  </w:sdt>
  <w:p w:rsidR="00BE6EDA" w:rsidRDefault="00BE6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10" w:rsidRDefault="00FC0D10" w:rsidP="00814467">
      <w:r>
        <w:separator/>
      </w:r>
    </w:p>
  </w:footnote>
  <w:footnote w:type="continuationSeparator" w:id="0">
    <w:p w:rsidR="00FC0D10" w:rsidRDefault="00FC0D10" w:rsidP="00814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87740"/>
    <w:multiLevelType w:val="multilevel"/>
    <w:tmpl w:val="66261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2AE5A2E"/>
    <w:multiLevelType w:val="multilevel"/>
    <w:tmpl w:val="C5DAB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B68FC"/>
    <w:multiLevelType w:val="multilevel"/>
    <w:tmpl w:val="90E88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9924CD"/>
    <w:multiLevelType w:val="multilevel"/>
    <w:tmpl w:val="0CBE3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09437C"/>
    <w:multiLevelType w:val="multilevel"/>
    <w:tmpl w:val="7EDAF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C52F5"/>
    <w:multiLevelType w:val="multilevel"/>
    <w:tmpl w:val="964A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07318"/>
    <w:multiLevelType w:val="hybridMultilevel"/>
    <w:tmpl w:val="6204CC6A"/>
    <w:lvl w:ilvl="0" w:tplc="9CFAB5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F457372"/>
    <w:multiLevelType w:val="hybridMultilevel"/>
    <w:tmpl w:val="7466DE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1E35A35"/>
    <w:multiLevelType w:val="hybridMultilevel"/>
    <w:tmpl w:val="076E61EC"/>
    <w:lvl w:ilvl="0" w:tplc="F626DAF8">
      <w:start w:val="4"/>
      <w:numFmt w:val="bullet"/>
      <w:lvlText w:val="-"/>
      <w:lvlJc w:val="left"/>
      <w:pPr>
        <w:tabs>
          <w:tab w:val="num" w:pos="567"/>
        </w:tabs>
        <w:ind w:left="0" w:firstLine="284"/>
      </w:pPr>
      <w:rPr>
        <w:rFonts w:ascii="Times New Roman" w:eastAsia="Times New Roman" w:hAnsi="Times New Roman" w:cs="Times New Roman" w:hint="default"/>
      </w:rPr>
    </w:lvl>
    <w:lvl w:ilvl="1" w:tplc="F626DAF8">
      <w:start w:val="4"/>
      <w:numFmt w:val="bullet"/>
      <w:lvlText w:val="-"/>
      <w:lvlJc w:val="left"/>
      <w:pPr>
        <w:tabs>
          <w:tab w:val="num" w:pos="567"/>
        </w:tabs>
        <w:ind w:left="0" w:firstLine="284"/>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DA06D3"/>
    <w:multiLevelType w:val="hybridMultilevel"/>
    <w:tmpl w:val="D4E849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E36E4C"/>
    <w:multiLevelType w:val="multilevel"/>
    <w:tmpl w:val="BFF0F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10"/>
  </w:num>
  <w:num w:numId="8">
    <w:abstractNumId w:val="10"/>
  </w:num>
  <w:num w:numId="9">
    <w:abstractNumId w:val="4"/>
  </w:num>
  <w:num w:numId="10">
    <w:abstractNumId w:val="4"/>
  </w:num>
  <w:num w:numId="11">
    <w:abstractNumId w:val="1"/>
  </w:num>
  <w:num w:numId="12">
    <w:abstractNumId w:val="1"/>
  </w:num>
  <w:num w:numId="13">
    <w:abstractNumId w:val="5"/>
  </w:num>
  <w:num w:numId="14">
    <w:abstractNumId w:val="5"/>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75"/>
    <w:rsid w:val="000229E8"/>
    <w:rsid w:val="00270D86"/>
    <w:rsid w:val="003356D2"/>
    <w:rsid w:val="00544F38"/>
    <w:rsid w:val="005E0975"/>
    <w:rsid w:val="00614AF7"/>
    <w:rsid w:val="006673CD"/>
    <w:rsid w:val="006C4D8A"/>
    <w:rsid w:val="006C4EDC"/>
    <w:rsid w:val="00755DFF"/>
    <w:rsid w:val="00813090"/>
    <w:rsid w:val="00814467"/>
    <w:rsid w:val="0094054A"/>
    <w:rsid w:val="00956149"/>
    <w:rsid w:val="00BE6EDA"/>
    <w:rsid w:val="00DE4543"/>
    <w:rsid w:val="00FC0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2A35A-DA40-4311-8291-66E6AFEC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975"/>
    <w:pPr>
      <w:suppressAutoHyphens/>
      <w:spacing w:after="0" w:line="240" w:lineRule="auto"/>
    </w:pPr>
    <w:rPr>
      <w:rFonts w:ascii="Calibri" w:eastAsia="Calibri" w:hAnsi="Calibri" w:cs="Times New Roman"/>
      <w:lang w:eastAsia="ar-SA"/>
    </w:rPr>
  </w:style>
  <w:style w:type="paragraph" w:styleId="1">
    <w:name w:val="heading 1"/>
    <w:basedOn w:val="a"/>
    <w:link w:val="10"/>
    <w:uiPriority w:val="9"/>
    <w:qFormat/>
    <w:rsid w:val="005E0975"/>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5E0975"/>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semiHidden/>
    <w:unhideWhenUsed/>
    <w:qFormat/>
    <w:rsid w:val="005E0975"/>
    <w:pPr>
      <w:keepNext/>
      <w:keepLines/>
      <w:suppressAutoHyphens w:val="0"/>
      <w:spacing w:before="200" w:line="276" w:lineRule="auto"/>
      <w:outlineLvl w:val="2"/>
    </w:pPr>
    <w:rPr>
      <w:rFonts w:asciiTheme="majorHAnsi" w:eastAsiaTheme="majorEastAsia" w:hAnsiTheme="majorHAnsi" w:cstheme="majorBidi"/>
      <w:b/>
      <w:bCs/>
      <w:color w:val="5B9BD5"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9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E097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E0975"/>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5E0975"/>
    <w:rPr>
      <w:color w:val="0000FF"/>
      <w:u w:val="single"/>
    </w:rPr>
  </w:style>
  <w:style w:type="character" w:styleId="a4">
    <w:name w:val="FollowedHyperlink"/>
    <w:basedOn w:val="a0"/>
    <w:uiPriority w:val="99"/>
    <w:semiHidden/>
    <w:unhideWhenUsed/>
    <w:rsid w:val="005E0975"/>
    <w:rPr>
      <w:color w:val="800080"/>
      <w:u w:val="single"/>
    </w:rPr>
  </w:style>
  <w:style w:type="paragraph" w:styleId="HTML">
    <w:name w:val="HTML Preformatted"/>
    <w:basedOn w:val="a"/>
    <w:link w:val="HTML0"/>
    <w:uiPriority w:val="99"/>
    <w:semiHidden/>
    <w:unhideWhenUsed/>
    <w:rsid w:val="005E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0975"/>
    <w:rPr>
      <w:rFonts w:ascii="Courier New" w:eastAsia="Times New Roman" w:hAnsi="Courier New" w:cs="Courier New"/>
      <w:sz w:val="20"/>
      <w:szCs w:val="20"/>
      <w:lang w:eastAsia="ru-RU"/>
    </w:rPr>
  </w:style>
  <w:style w:type="paragraph" w:customStyle="1" w:styleId="msonormal0">
    <w:name w:val="msonormal"/>
    <w:basedOn w:val="a"/>
    <w:uiPriority w:val="99"/>
    <w:rsid w:val="005E0975"/>
    <w:pPr>
      <w:suppressAutoHyphens w:val="0"/>
      <w:spacing w:before="100" w:beforeAutospacing="1" w:after="100" w:afterAutospacing="1"/>
    </w:pPr>
    <w:rPr>
      <w:rFonts w:ascii="Times New Roman" w:eastAsia="Times New Roman" w:hAnsi="Times New Roman"/>
      <w:sz w:val="24"/>
      <w:szCs w:val="24"/>
      <w:lang w:eastAsia="ru-RU"/>
    </w:rPr>
  </w:style>
  <w:style w:type="paragraph" w:styleId="a5">
    <w:name w:val="Normal (Web)"/>
    <w:basedOn w:val="a"/>
    <w:uiPriority w:val="99"/>
    <w:semiHidden/>
    <w:unhideWhenUsed/>
    <w:rsid w:val="005E0975"/>
    <w:pPr>
      <w:suppressAutoHyphens w:val="0"/>
      <w:spacing w:before="100" w:beforeAutospacing="1" w:after="100" w:afterAutospacing="1"/>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5E0975"/>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a7">
    <w:name w:val="Текст сноски Знак"/>
    <w:basedOn w:val="a0"/>
    <w:link w:val="a6"/>
    <w:uiPriority w:val="99"/>
    <w:semiHidden/>
    <w:rsid w:val="005E0975"/>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5E0975"/>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semiHidden/>
    <w:rsid w:val="005E0975"/>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5E0975"/>
    <w:pPr>
      <w:suppressAutoHyphens w:val="0"/>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semiHidden/>
    <w:rsid w:val="005E097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E0975"/>
    <w:rPr>
      <w:rFonts w:ascii="Tahoma" w:hAnsi="Tahoma" w:cs="Tahoma"/>
      <w:sz w:val="16"/>
      <w:szCs w:val="16"/>
    </w:rPr>
  </w:style>
  <w:style w:type="character" w:customStyle="1" w:styleId="ab">
    <w:name w:val="Текст выноски Знак"/>
    <w:basedOn w:val="a0"/>
    <w:link w:val="aa"/>
    <w:uiPriority w:val="99"/>
    <w:semiHidden/>
    <w:rsid w:val="005E0975"/>
    <w:rPr>
      <w:rFonts w:ascii="Tahoma" w:eastAsia="Calibri" w:hAnsi="Tahoma" w:cs="Tahoma"/>
      <w:sz w:val="16"/>
      <w:szCs w:val="16"/>
      <w:lang w:eastAsia="ar-SA"/>
    </w:rPr>
  </w:style>
  <w:style w:type="paragraph" w:styleId="ac">
    <w:name w:val="No Spacing"/>
    <w:uiPriority w:val="1"/>
    <w:qFormat/>
    <w:rsid w:val="005E0975"/>
    <w:pPr>
      <w:spacing w:after="0" w:line="240" w:lineRule="auto"/>
    </w:pPr>
  </w:style>
  <w:style w:type="paragraph" w:styleId="ad">
    <w:name w:val="List Paragraph"/>
    <w:basedOn w:val="a"/>
    <w:uiPriority w:val="34"/>
    <w:qFormat/>
    <w:rsid w:val="005E0975"/>
    <w:pPr>
      <w:suppressAutoHyphens w:val="0"/>
      <w:spacing w:after="200" w:line="276" w:lineRule="auto"/>
      <w:ind w:left="720"/>
      <w:contextualSpacing/>
    </w:pPr>
    <w:rPr>
      <w:rFonts w:asciiTheme="minorHAnsi" w:eastAsiaTheme="minorHAnsi" w:hAnsiTheme="minorHAnsi" w:cstheme="minorBidi"/>
      <w:lang w:eastAsia="en-US"/>
    </w:rPr>
  </w:style>
  <w:style w:type="paragraph" w:customStyle="1" w:styleId="fr2">
    <w:name w:val="fr2"/>
    <w:basedOn w:val="a"/>
    <w:uiPriority w:val="99"/>
    <w:rsid w:val="005E0975"/>
    <w:pPr>
      <w:suppressAutoHyphens w:val="0"/>
      <w:spacing w:before="100" w:beforeAutospacing="1" w:after="100" w:afterAutospacing="1"/>
    </w:pPr>
    <w:rPr>
      <w:rFonts w:ascii="Times New Roman" w:eastAsia="Times New Roman" w:hAnsi="Times New Roman"/>
      <w:sz w:val="24"/>
      <w:szCs w:val="24"/>
      <w:lang w:eastAsia="ru-RU"/>
    </w:rPr>
  </w:style>
  <w:style w:type="paragraph" w:customStyle="1" w:styleId="bodytxt">
    <w:name w:val="bodytxt"/>
    <w:basedOn w:val="a"/>
    <w:uiPriority w:val="99"/>
    <w:rsid w:val="005E0975"/>
    <w:pPr>
      <w:suppressAutoHyphens w:val="0"/>
      <w:spacing w:before="100" w:beforeAutospacing="1" w:after="100" w:afterAutospacing="1"/>
    </w:pPr>
    <w:rPr>
      <w:rFonts w:ascii="Times New Roman" w:eastAsia="Times New Roman" w:hAnsi="Times New Roman"/>
      <w:sz w:val="24"/>
      <w:szCs w:val="24"/>
      <w:lang w:eastAsia="ru-RU"/>
    </w:rPr>
  </w:style>
  <w:style w:type="paragraph" w:customStyle="1" w:styleId="text">
    <w:name w:val="text"/>
    <w:basedOn w:val="a"/>
    <w:uiPriority w:val="99"/>
    <w:rsid w:val="005E0975"/>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5E0975"/>
  </w:style>
  <w:style w:type="character" w:customStyle="1" w:styleId="mw-headline">
    <w:name w:val="mw-headline"/>
    <w:basedOn w:val="a0"/>
    <w:rsid w:val="005E0975"/>
  </w:style>
  <w:style w:type="character" w:customStyle="1" w:styleId="w">
    <w:name w:val="w"/>
    <w:basedOn w:val="a0"/>
    <w:rsid w:val="005E0975"/>
  </w:style>
  <w:style w:type="character" w:customStyle="1" w:styleId="selectionindex">
    <w:name w:val="selection_index"/>
    <w:basedOn w:val="a0"/>
    <w:rsid w:val="005E0975"/>
  </w:style>
  <w:style w:type="character" w:customStyle="1" w:styleId="tocnumber">
    <w:name w:val="tocnumber"/>
    <w:basedOn w:val="a0"/>
    <w:rsid w:val="005E0975"/>
  </w:style>
  <w:style w:type="character" w:customStyle="1" w:styleId="toctext">
    <w:name w:val="toctext"/>
    <w:basedOn w:val="a0"/>
    <w:rsid w:val="005E0975"/>
  </w:style>
  <w:style w:type="character" w:customStyle="1" w:styleId="texhtml">
    <w:name w:val="texhtml"/>
    <w:basedOn w:val="a0"/>
    <w:rsid w:val="005E0975"/>
  </w:style>
  <w:style w:type="character" w:customStyle="1" w:styleId="small">
    <w:name w:val="small"/>
    <w:basedOn w:val="a0"/>
    <w:rsid w:val="005E0975"/>
  </w:style>
  <w:style w:type="character" w:customStyle="1" w:styleId="h1">
    <w:name w:val="h1"/>
    <w:basedOn w:val="a0"/>
    <w:rsid w:val="005E0975"/>
  </w:style>
  <w:style w:type="character" w:styleId="ae">
    <w:name w:val="Strong"/>
    <w:basedOn w:val="a0"/>
    <w:qFormat/>
    <w:rsid w:val="005E0975"/>
    <w:rPr>
      <w:b/>
      <w:bCs/>
    </w:rPr>
  </w:style>
  <w:style w:type="character" w:styleId="af">
    <w:name w:val="Emphasis"/>
    <w:basedOn w:val="a0"/>
    <w:uiPriority w:val="20"/>
    <w:qFormat/>
    <w:rsid w:val="005E0975"/>
    <w:rPr>
      <w:i/>
      <w:iCs/>
    </w:rPr>
  </w:style>
  <w:style w:type="paragraph" w:styleId="af0">
    <w:name w:val="header"/>
    <w:basedOn w:val="a"/>
    <w:link w:val="af1"/>
    <w:uiPriority w:val="99"/>
    <w:unhideWhenUsed/>
    <w:rsid w:val="00814467"/>
    <w:pPr>
      <w:tabs>
        <w:tab w:val="center" w:pos="4677"/>
        <w:tab w:val="right" w:pos="9355"/>
      </w:tabs>
    </w:pPr>
  </w:style>
  <w:style w:type="character" w:customStyle="1" w:styleId="af1">
    <w:name w:val="Верхний колонтитул Знак"/>
    <w:basedOn w:val="a0"/>
    <w:link w:val="af0"/>
    <w:uiPriority w:val="99"/>
    <w:rsid w:val="00814467"/>
    <w:rPr>
      <w:rFonts w:ascii="Calibri" w:eastAsia="Calibri" w:hAnsi="Calibri" w:cs="Times New Roman"/>
      <w:lang w:eastAsia="ar-SA"/>
    </w:rPr>
  </w:style>
  <w:style w:type="paragraph" w:styleId="af2">
    <w:name w:val="footer"/>
    <w:basedOn w:val="a"/>
    <w:link w:val="af3"/>
    <w:uiPriority w:val="99"/>
    <w:unhideWhenUsed/>
    <w:rsid w:val="00814467"/>
    <w:pPr>
      <w:tabs>
        <w:tab w:val="center" w:pos="4677"/>
        <w:tab w:val="right" w:pos="9355"/>
      </w:tabs>
    </w:pPr>
  </w:style>
  <w:style w:type="character" w:customStyle="1" w:styleId="af3">
    <w:name w:val="Нижний колонтитул Знак"/>
    <w:basedOn w:val="a0"/>
    <w:link w:val="af2"/>
    <w:uiPriority w:val="99"/>
    <w:rsid w:val="00814467"/>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ndex.php?title=%D0%94%D0%B6%D0%B5%D0%BA%D0%BE%D0%B1_%D0%9C%D0%BE%D1%80%D0%B5%D0%BD%D0%BE&amp;action=edit&amp;redlink=1" TargetMode="External"/><Relationship Id="rId18" Type="http://schemas.openxmlformats.org/officeDocument/2006/relationships/image" Target="media/image1.png"/><Relationship Id="rId26" Type="http://schemas.openxmlformats.org/officeDocument/2006/relationships/hyperlink" Target="http://dic.academic.ru/dic.nsf/ruwiki/1211" TargetMode="External"/><Relationship Id="rId39" Type="http://schemas.openxmlformats.org/officeDocument/2006/relationships/hyperlink" Target="http://dic.academic.ru/dic.nsf/ruwiki/3218" TargetMode="External"/><Relationship Id="rId21" Type="http://schemas.openxmlformats.org/officeDocument/2006/relationships/image" Target="media/image4.png"/><Relationship Id="rId34" Type="http://schemas.openxmlformats.org/officeDocument/2006/relationships/hyperlink" Target="http://dic.academic.ru/dic.nsf/ruwiki/58252" TargetMode="External"/><Relationship Id="rId42" Type="http://schemas.openxmlformats.org/officeDocument/2006/relationships/image" Target="media/image12.gif"/><Relationship Id="rId47" Type="http://schemas.openxmlformats.org/officeDocument/2006/relationships/image" Target="media/image16.gif"/><Relationship Id="rId50" Type="http://schemas.openxmlformats.org/officeDocument/2006/relationships/hyperlink" Target="http://dic.academic.ru/dic.nsf/ruwiki/290213" TargetMode="External"/><Relationship Id="rId55" Type="http://schemas.openxmlformats.org/officeDocument/2006/relationships/image" Target="media/image17.png"/><Relationship Id="rId63" Type="http://schemas.openxmlformats.org/officeDocument/2006/relationships/hyperlink" Target="http://dic.academic.ru/dic.nsf/ruwiki/167359" TargetMode="External"/><Relationship Id="rId68" Type="http://schemas.openxmlformats.org/officeDocument/2006/relationships/image" Target="media/image20.gif"/><Relationship Id="rId7" Type="http://schemas.openxmlformats.org/officeDocument/2006/relationships/hyperlink" Target="https://kk.wikipedia.org/w/index.php?title=%D3%98%D0%BB%D0%B5%D1%83%D0%BC%D0%B5%D1%82%D1%82%D1%96%D0%BA-%D1%8D%D0%BA%D0%BE%D0%BD%D0%BE%D0%BC%D0%B8%D0%BA%D0%B0%D0%BB%D1%8B%D2%9B&amp;action=edit&amp;redlink=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ndex.php?title=%D0%94%D0%B6%D0%B5%D0%BA%D0%BE%D0%B1_%D0%9C%D0%BE%D1%80%D0%B5%D0%BD%D0%BE&amp;action=edit&amp;redlink=1" TargetMode="External"/><Relationship Id="rId29" Type="http://schemas.openxmlformats.org/officeDocument/2006/relationships/hyperlink" Target="http://dic.academic.ru/dic.nsf/ruwiki/1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ndex.php?title=%D0%A1%D0%BE%D1%86%D0%B8%D0%BE%D0%BB%D0%BE%D0%B3%D0%B8%D1%8F%D0%BB%D1%8B%D0%BA_%D1%8D%D0%B4%D1%96%D1%81&amp;action=edit&amp;redlink=1" TargetMode="External"/><Relationship Id="rId24" Type="http://schemas.openxmlformats.org/officeDocument/2006/relationships/hyperlink" Target="http://dic.academic.ru/dic.nsf/ruwiki/1214" TargetMode="External"/><Relationship Id="rId32" Type="http://schemas.openxmlformats.org/officeDocument/2006/relationships/hyperlink" Target="http://dic.academic.ru/dic.nsf/ruwiki/1219" TargetMode="External"/><Relationship Id="rId37" Type="http://schemas.openxmlformats.org/officeDocument/2006/relationships/image" Target="media/image8.gif"/><Relationship Id="rId40" Type="http://schemas.openxmlformats.org/officeDocument/2006/relationships/image" Target="media/image10.gif"/><Relationship Id="rId45" Type="http://schemas.openxmlformats.org/officeDocument/2006/relationships/image" Target="media/image15.gif"/><Relationship Id="rId53" Type="http://schemas.openxmlformats.org/officeDocument/2006/relationships/hyperlink" Target="http://dic.academic.ru/dic.nsf/ruwiki/665251" TargetMode="External"/><Relationship Id="rId58" Type="http://schemas.openxmlformats.org/officeDocument/2006/relationships/hyperlink" Target="http://dic.academic.ru/dic.nsf/ruwiki/652" TargetMode="External"/><Relationship Id="rId66"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hyperlink" Target="https://kk.wikipedia.org/wiki/%D0%9F%D1%81%D0%B8%D1%85%D0%BE%D0%BB%D0%BE%D0%B3%D0%B8%D1%8F" TargetMode="External"/><Relationship Id="rId23" Type="http://schemas.openxmlformats.org/officeDocument/2006/relationships/hyperlink" Target="http://dic.academic.ru/dic.nsf/ruwiki/749" TargetMode="External"/><Relationship Id="rId28" Type="http://schemas.openxmlformats.org/officeDocument/2006/relationships/hyperlink" Target="http://dic.academic.ru/dic.nsf/ruwiki/109163" TargetMode="External"/><Relationship Id="rId36" Type="http://schemas.openxmlformats.org/officeDocument/2006/relationships/hyperlink" Target="http://dic.academic.ru/dic.nsf/ruwiki/14300" TargetMode="External"/><Relationship Id="rId49" Type="http://schemas.openxmlformats.org/officeDocument/2006/relationships/hyperlink" Target="http://dic.academic.ru/dic.nsf/ruwiki/73018" TargetMode="External"/><Relationship Id="rId57" Type="http://schemas.openxmlformats.org/officeDocument/2006/relationships/hyperlink" Target="http://dic.academic.ru/dic.nsf/ruwiki/114859" TargetMode="External"/><Relationship Id="rId61" Type="http://schemas.openxmlformats.org/officeDocument/2006/relationships/hyperlink" Target="http://dic.academic.ru/dic.nsf/ruwiki/324291" TargetMode="External"/><Relationship Id="rId10" Type="http://schemas.openxmlformats.org/officeDocument/2006/relationships/hyperlink" Target="https://kk.wikipedia.org/w/index.php?title=%D0%A1%D0%B0%D1%8F%D1%81%D0%B8&amp;action=edit&amp;redlink=1" TargetMode="External"/><Relationship Id="rId19" Type="http://schemas.openxmlformats.org/officeDocument/2006/relationships/image" Target="media/image2.png"/><Relationship Id="rId31" Type="http://schemas.openxmlformats.org/officeDocument/2006/relationships/image" Target="media/image7.gif"/><Relationship Id="rId44" Type="http://schemas.openxmlformats.org/officeDocument/2006/relationships/image" Target="media/image14.gif"/><Relationship Id="rId52" Type="http://schemas.openxmlformats.org/officeDocument/2006/relationships/hyperlink" Target="http://dic.academic.ru/dic.nsf/ruwiki/6004" TargetMode="External"/><Relationship Id="rId60" Type="http://schemas.openxmlformats.org/officeDocument/2006/relationships/hyperlink" Target="http://dic.academic.ru/dic.nsf/ruwiki/1148355" TargetMode="External"/><Relationship Id="rId65" Type="http://schemas.openxmlformats.org/officeDocument/2006/relationships/hyperlink" Target="http://dic.academic.ru/dic.nsf/ruwiki/115267" TargetMode="External"/><Relationship Id="rId4" Type="http://schemas.openxmlformats.org/officeDocument/2006/relationships/webSettings" Target="webSettings.xml"/><Relationship Id="rId9" Type="http://schemas.openxmlformats.org/officeDocument/2006/relationships/hyperlink" Target="https://kk.wikipedia.org/wiki/%D0%9F%D0%BE%D0%B7%D0%B8%D1%82%D0%B8%D0%B2" TargetMode="External"/><Relationship Id="rId14" Type="http://schemas.openxmlformats.org/officeDocument/2006/relationships/hyperlink" Target="https://kk.wikipedia.org/w/index.php?title=%D0%A0%D0%B5%D1%82%D1%80%D0%BE%D1%81%D0%BF%D0%B5%D0%BA%D1%82%D0%B8%D0%B2&amp;action=edit&amp;redlink=1" TargetMode="External"/><Relationship Id="rId22" Type="http://schemas.openxmlformats.org/officeDocument/2006/relationships/hyperlink" Target="http://dic.academic.ru/dic.nsf/ruwiki/1209" TargetMode="External"/><Relationship Id="rId27" Type="http://schemas.openxmlformats.org/officeDocument/2006/relationships/image" Target="media/image5.gif"/><Relationship Id="rId30" Type="http://schemas.openxmlformats.org/officeDocument/2006/relationships/image" Target="media/image6.gif"/><Relationship Id="rId35" Type="http://schemas.openxmlformats.org/officeDocument/2006/relationships/hyperlink" Target="http://dic.academic.ru/dic.nsf/ruwiki/3218" TargetMode="External"/><Relationship Id="rId43" Type="http://schemas.openxmlformats.org/officeDocument/2006/relationships/image" Target="media/image13.gif"/><Relationship Id="rId48" Type="http://schemas.openxmlformats.org/officeDocument/2006/relationships/hyperlink" Target="http://dic.academic.ru/dic.nsf/ruwiki/290179" TargetMode="External"/><Relationship Id="rId56" Type="http://schemas.openxmlformats.org/officeDocument/2006/relationships/hyperlink" Target="http://dic.academic.ru/dic.nsf/ruwiki/6785" TargetMode="External"/><Relationship Id="rId64" Type="http://schemas.openxmlformats.org/officeDocument/2006/relationships/hyperlink" Target="http://dic.academic.ru/dic.nsf/ruwiki/26770" TargetMode="External"/><Relationship Id="rId69" Type="http://schemas.openxmlformats.org/officeDocument/2006/relationships/footer" Target="footer1.xml"/><Relationship Id="rId8" Type="http://schemas.openxmlformats.org/officeDocument/2006/relationships/hyperlink" Target="https://kk.wikipedia.org/w/index.php?title=%D0%9C%D0%B0%D1%80%D0%BA%D1%81%D0%B8%D1%81%D1%82%D1%96%D0%BA_%D1%82%D2%B1%D0%B6%D1%8B%D1%80%D1%8B%D0%BC&amp;action=edit&amp;redlink=1" TargetMode="External"/><Relationship Id="rId51" Type="http://schemas.openxmlformats.org/officeDocument/2006/relationships/hyperlink" Target="http://dic.academic.ru/dic.nsf/ruwiki/989256" TargetMode="External"/><Relationship Id="rId3" Type="http://schemas.openxmlformats.org/officeDocument/2006/relationships/settings" Target="settings.xml"/><Relationship Id="rId12" Type="http://schemas.openxmlformats.org/officeDocument/2006/relationships/hyperlink" Target="https://kk.wikipedia.org/wiki/%D0%9F%D1%81%D0%B8%D1%85%D0%BE%D0%BB%D0%BE%D0%B3%D0%B8%D1%8F" TargetMode="External"/><Relationship Id="rId17" Type="http://schemas.openxmlformats.org/officeDocument/2006/relationships/hyperlink" Target="https://kk.wikipedia.org/w/index.php?title=%D0%A0%D0%B5%D1%82%D1%80%D0%BE%D1%81%D0%BF%D0%B5%D0%BA%D1%82%D0%B8%D0%B2&amp;action=edit&amp;redlink=1" TargetMode="External"/><Relationship Id="rId25" Type="http://schemas.openxmlformats.org/officeDocument/2006/relationships/hyperlink" Target="http://dic.academic.ru/dic.nsf/ruwiki/42645" TargetMode="External"/><Relationship Id="rId33" Type="http://schemas.openxmlformats.org/officeDocument/2006/relationships/hyperlink" Target="http://dic.academic.ru/dic.nsf/ruwiki/6004" TargetMode="External"/><Relationship Id="rId38" Type="http://schemas.openxmlformats.org/officeDocument/2006/relationships/image" Target="media/image9.gif"/><Relationship Id="rId46" Type="http://schemas.openxmlformats.org/officeDocument/2006/relationships/hyperlink" Target="http://dic.academic.ru/dic.nsf/ruwiki/112084" TargetMode="External"/><Relationship Id="rId59" Type="http://schemas.openxmlformats.org/officeDocument/2006/relationships/hyperlink" Target="http://dic.academic.ru/dic.nsf/ruwiki/11" TargetMode="External"/><Relationship Id="rId67" Type="http://schemas.openxmlformats.org/officeDocument/2006/relationships/image" Target="media/image19.gif"/><Relationship Id="rId20" Type="http://schemas.openxmlformats.org/officeDocument/2006/relationships/image" Target="media/image3.png"/><Relationship Id="rId41" Type="http://schemas.openxmlformats.org/officeDocument/2006/relationships/image" Target="media/image11.gif"/><Relationship Id="rId54" Type="http://schemas.openxmlformats.org/officeDocument/2006/relationships/hyperlink" Target="http://dic.academic.ru/dic.nsf/ruwiki/749" TargetMode="External"/><Relationship Id="rId62" Type="http://schemas.openxmlformats.org/officeDocument/2006/relationships/hyperlink" Target="http://dic.academic.ru/dic.nsf/ruwiki/7391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10366</Words>
  <Characters>59089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user</cp:lastModifiedBy>
  <cp:revision>4</cp:revision>
  <cp:lastPrinted>2017-09-03T07:04:00Z</cp:lastPrinted>
  <dcterms:created xsi:type="dcterms:W3CDTF">2018-01-04T05:38:00Z</dcterms:created>
  <dcterms:modified xsi:type="dcterms:W3CDTF">2018-01-06T18:15:00Z</dcterms:modified>
</cp:coreProperties>
</file>